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4E4" w:rsidRDefault="000354E4" w:rsidP="006264C3">
      <w:pPr>
        <w:widowControl/>
        <w:jc w:val="center"/>
        <w:rPr>
          <w:kern w:val="0"/>
          <w:sz w:val="24"/>
          <w:szCs w:val="24"/>
        </w:rPr>
      </w:pPr>
      <w:r>
        <w:rPr>
          <w:rFonts w:hint="eastAsia"/>
          <w:sz w:val="40"/>
          <w:szCs w:val="40"/>
        </w:rPr>
        <w:t>修改稿要求明细</w:t>
      </w:r>
      <w:r w:rsidR="00C57C52">
        <w:rPr>
          <w:rFonts w:hint="eastAsia"/>
          <w:sz w:val="40"/>
          <w:szCs w:val="40"/>
        </w:rPr>
        <w:t>及重点修改要求</w:t>
      </w:r>
    </w:p>
    <w:p w:rsidR="000354E4" w:rsidRDefault="000354E4" w:rsidP="000354E4">
      <w:r>
        <w:t>  </w:t>
      </w:r>
    </w:p>
    <w:p w:rsidR="006264C3" w:rsidRPr="006264C3" w:rsidRDefault="000354E4" w:rsidP="006264C3">
      <w:pPr>
        <w:pStyle w:val="a8"/>
        <w:widowControl/>
        <w:numPr>
          <w:ilvl w:val="0"/>
          <w:numId w:val="10"/>
        </w:numPr>
        <w:spacing w:line="276" w:lineRule="auto"/>
        <w:ind w:firstLineChars="0"/>
        <w:jc w:val="left"/>
        <w:rPr>
          <w:rFonts w:asciiTheme="minorEastAsia" w:hAnsiTheme="minorEastAsia"/>
          <w:b/>
          <w:szCs w:val="21"/>
          <w:u w:val="single"/>
        </w:rPr>
      </w:pPr>
      <w:r w:rsidRPr="006264C3">
        <w:rPr>
          <w:rFonts w:asciiTheme="minorEastAsia" w:hAnsiTheme="minorEastAsia" w:hint="eastAsia"/>
          <w:b/>
          <w:szCs w:val="21"/>
          <w:u w:val="single"/>
        </w:rPr>
        <w:t>文档格式：</w:t>
      </w:r>
    </w:p>
    <w:p w:rsidR="006264C3" w:rsidRDefault="000354E4" w:rsidP="005E54F8">
      <w:pPr>
        <w:widowControl/>
        <w:spacing w:line="276" w:lineRule="auto"/>
        <w:ind w:leftChars="200" w:left="420"/>
        <w:jc w:val="left"/>
        <w:rPr>
          <w:rFonts w:asciiTheme="minorEastAsia" w:hAnsiTheme="minorEastAsia"/>
          <w:szCs w:val="21"/>
        </w:rPr>
      </w:pPr>
      <w:r w:rsidRPr="006264C3">
        <w:rPr>
          <w:rFonts w:asciiTheme="minorEastAsia" w:hAnsiTheme="minorEastAsia" w:hint="eastAsia"/>
          <w:szCs w:val="21"/>
        </w:rPr>
        <w:t>单栏排版，2007及以上版本，</w:t>
      </w:r>
      <w:r w:rsidRPr="006264C3">
        <w:rPr>
          <w:rFonts w:asciiTheme="minorEastAsia" w:hAnsiTheme="minorEastAsia" w:hint="eastAsia"/>
          <w:szCs w:val="21"/>
          <w:highlight w:val="green"/>
        </w:rPr>
        <w:t>保存成</w:t>
      </w:r>
      <w:proofErr w:type="spellStart"/>
      <w:r w:rsidRPr="006264C3">
        <w:rPr>
          <w:rFonts w:asciiTheme="minorEastAsia" w:hAnsiTheme="minorEastAsia" w:hint="eastAsia"/>
          <w:szCs w:val="21"/>
          <w:highlight w:val="green"/>
        </w:rPr>
        <w:t>docx</w:t>
      </w:r>
      <w:proofErr w:type="spellEnd"/>
      <w:r w:rsidRPr="006264C3">
        <w:rPr>
          <w:rFonts w:asciiTheme="minorEastAsia" w:hAnsiTheme="minorEastAsia" w:hint="eastAsia"/>
          <w:szCs w:val="21"/>
          <w:highlight w:val="green"/>
        </w:rPr>
        <w:t>格式</w:t>
      </w:r>
      <w:r w:rsidRPr="006264C3">
        <w:rPr>
          <w:rFonts w:asciiTheme="minorEastAsia" w:hAnsiTheme="minorEastAsia" w:hint="eastAsia"/>
          <w:szCs w:val="21"/>
        </w:rPr>
        <w:t>。</w:t>
      </w:r>
    </w:p>
    <w:p w:rsidR="006264C3" w:rsidRDefault="000354E4" w:rsidP="006264C3">
      <w:pPr>
        <w:pStyle w:val="a8"/>
        <w:widowControl/>
        <w:numPr>
          <w:ilvl w:val="0"/>
          <w:numId w:val="10"/>
        </w:numPr>
        <w:spacing w:line="276" w:lineRule="auto"/>
        <w:ind w:firstLineChars="0"/>
        <w:jc w:val="left"/>
        <w:rPr>
          <w:szCs w:val="21"/>
        </w:rPr>
      </w:pPr>
      <w:r w:rsidRPr="006264C3">
        <w:rPr>
          <w:rFonts w:asciiTheme="minorEastAsia" w:hAnsiTheme="minorEastAsia" w:hint="eastAsia"/>
          <w:b/>
          <w:szCs w:val="21"/>
          <w:u w:val="single"/>
        </w:rPr>
        <w:t>文题：</w:t>
      </w:r>
      <w:r w:rsidRPr="006264C3">
        <w:rPr>
          <w:szCs w:val="21"/>
        </w:rPr>
        <w:t>  </w:t>
      </w:r>
    </w:p>
    <w:p w:rsidR="006264C3" w:rsidRDefault="000354E4" w:rsidP="006264C3">
      <w:pPr>
        <w:pStyle w:val="a8"/>
        <w:widowControl/>
        <w:spacing w:line="276" w:lineRule="auto"/>
        <w:ind w:left="420" w:firstLineChars="0" w:firstLine="0"/>
        <w:jc w:val="left"/>
        <w:rPr>
          <w:szCs w:val="21"/>
        </w:rPr>
      </w:pPr>
      <w:r w:rsidRPr="006264C3">
        <w:rPr>
          <w:rFonts w:hint="eastAsia"/>
          <w:szCs w:val="21"/>
        </w:rPr>
        <w:t>简洁鲜明，能准确概括论文内容，尽量不使用外文缩写词，一般</w:t>
      </w:r>
      <w:r w:rsidRPr="006264C3">
        <w:rPr>
          <w:rFonts w:hint="eastAsia"/>
          <w:szCs w:val="21"/>
          <w:highlight w:val="green"/>
        </w:rPr>
        <w:t>不超过</w:t>
      </w:r>
      <w:r w:rsidRPr="006264C3">
        <w:rPr>
          <w:rFonts w:hint="eastAsia"/>
          <w:szCs w:val="21"/>
          <w:highlight w:val="green"/>
        </w:rPr>
        <w:t>20</w:t>
      </w:r>
      <w:r w:rsidRPr="006264C3">
        <w:rPr>
          <w:rFonts w:hint="eastAsia"/>
          <w:szCs w:val="21"/>
          <w:highlight w:val="green"/>
        </w:rPr>
        <w:t>字</w:t>
      </w:r>
      <w:r w:rsidRPr="006264C3">
        <w:rPr>
          <w:rFonts w:hint="eastAsia"/>
          <w:szCs w:val="21"/>
        </w:rPr>
        <w:t>。</w:t>
      </w:r>
    </w:p>
    <w:p w:rsidR="006264C3" w:rsidRDefault="000354E4" w:rsidP="006264C3">
      <w:pPr>
        <w:pStyle w:val="a8"/>
        <w:widowControl/>
        <w:numPr>
          <w:ilvl w:val="0"/>
          <w:numId w:val="10"/>
        </w:numPr>
        <w:spacing w:line="276" w:lineRule="auto"/>
        <w:ind w:firstLineChars="0"/>
        <w:jc w:val="left"/>
        <w:rPr>
          <w:szCs w:val="21"/>
        </w:rPr>
      </w:pPr>
      <w:r w:rsidRPr="006264C3">
        <w:rPr>
          <w:rFonts w:asciiTheme="minorEastAsia" w:hAnsiTheme="minorEastAsia" w:hint="eastAsia"/>
          <w:b/>
          <w:szCs w:val="21"/>
          <w:u w:val="single"/>
        </w:rPr>
        <w:t>作者及单位：</w:t>
      </w:r>
      <w:r w:rsidRPr="006264C3">
        <w:rPr>
          <w:szCs w:val="21"/>
        </w:rPr>
        <w:t>  </w:t>
      </w:r>
    </w:p>
    <w:p w:rsidR="006264C3" w:rsidRDefault="000354E4" w:rsidP="006264C3">
      <w:pPr>
        <w:widowControl/>
        <w:spacing w:line="276" w:lineRule="auto"/>
        <w:ind w:leftChars="200" w:left="420"/>
        <w:jc w:val="left"/>
        <w:rPr>
          <w:rFonts w:asciiTheme="minorEastAsia" w:hAnsiTheme="minorEastAsia"/>
          <w:szCs w:val="21"/>
        </w:rPr>
      </w:pPr>
      <w:r w:rsidRPr="006264C3">
        <w:rPr>
          <w:rFonts w:hint="eastAsia"/>
          <w:szCs w:val="21"/>
        </w:rPr>
        <w:t>署名及单位顺序无误，中英文对应，署名采取姓前名后，单位具体到二级部门，署名和单位均不使用缩写，单位所在省市邮编无误。</w:t>
      </w:r>
      <w:r w:rsidRPr="006264C3">
        <w:rPr>
          <w:szCs w:val="21"/>
        </w:rPr>
        <w:t>  </w:t>
      </w:r>
    </w:p>
    <w:p w:rsidR="000354E4" w:rsidRPr="006264C3" w:rsidRDefault="000354E4" w:rsidP="006264C3">
      <w:pPr>
        <w:pStyle w:val="a8"/>
        <w:widowControl/>
        <w:spacing w:line="276" w:lineRule="auto"/>
        <w:ind w:left="420" w:firstLineChars="0" w:firstLine="0"/>
        <w:jc w:val="left"/>
        <w:rPr>
          <w:szCs w:val="21"/>
        </w:rPr>
      </w:pPr>
      <w:r w:rsidRPr="006264C3">
        <w:rPr>
          <w:rFonts w:hint="eastAsia"/>
          <w:b/>
          <w:szCs w:val="21"/>
        </w:rPr>
        <w:t>具体格式：</w:t>
      </w:r>
    </w:p>
    <w:p w:rsidR="000354E4" w:rsidRPr="006264C3" w:rsidRDefault="000354E4" w:rsidP="000354E4">
      <w:pPr>
        <w:widowControl/>
        <w:spacing w:line="276" w:lineRule="auto"/>
        <w:jc w:val="center"/>
        <w:rPr>
          <w:rFonts w:ascii="Times New Roman" w:hAnsi="Times New Roman" w:cs="Times New Roman"/>
          <w:kern w:val="0"/>
          <w:szCs w:val="21"/>
        </w:rPr>
      </w:pPr>
      <w:r w:rsidRPr="006264C3">
        <w:rPr>
          <w:rFonts w:ascii="Times New Roman" w:hAnsi="Times New Roman" w:cs="Times New Roman"/>
          <w:szCs w:val="21"/>
        </w:rPr>
        <w:t>刘立人</w:t>
      </w:r>
      <w:r w:rsidRPr="006264C3">
        <w:rPr>
          <w:rFonts w:ascii="Times New Roman" w:hAnsi="Times New Roman" w:cs="Times New Roman"/>
          <w:kern w:val="0"/>
          <w:szCs w:val="21"/>
          <w:vertAlign w:val="superscript"/>
        </w:rPr>
        <w:t>1</w:t>
      </w:r>
      <w:r w:rsidRPr="006264C3">
        <w:rPr>
          <w:rFonts w:ascii="Times New Roman" w:hAnsi="Times New Roman" w:cs="Times New Roman"/>
          <w:kern w:val="0"/>
          <w:szCs w:val="21"/>
        </w:rPr>
        <w:t xml:space="preserve">,  </w:t>
      </w:r>
      <w:r w:rsidRPr="006264C3">
        <w:rPr>
          <w:rFonts w:ascii="Times New Roman" w:hAnsi="Times New Roman" w:cs="Times New Roman"/>
          <w:kern w:val="0"/>
          <w:szCs w:val="21"/>
        </w:rPr>
        <w:t>作者</w:t>
      </w:r>
      <w:r w:rsidRPr="006264C3">
        <w:rPr>
          <w:rFonts w:ascii="Times New Roman" w:hAnsi="Times New Roman" w:cs="Times New Roman"/>
          <w:kern w:val="0"/>
          <w:szCs w:val="21"/>
          <w:vertAlign w:val="superscript"/>
        </w:rPr>
        <w:t>1,2</w:t>
      </w:r>
      <w:r w:rsidRPr="006264C3">
        <w:rPr>
          <w:rFonts w:ascii="Times New Roman" w:hAnsi="Times New Roman" w:cs="Times New Roman"/>
          <w:kern w:val="0"/>
          <w:szCs w:val="21"/>
        </w:rPr>
        <w:t xml:space="preserve">,  </w:t>
      </w:r>
      <w:r w:rsidRPr="006264C3">
        <w:rPr>
          <w:rFonts w:ascii="Times New Roman" w:hAnsi="Times New Roman" w:cs="Times New Roman"/>
          <w:kern w:val="0"/>
          <w:szCs w:val="21"/>
        </w:rPr>
        <w:t>作者</w:t>
      </w:r>
      <w:r w:rsidRPr="006264C3">
        <w:rPr>
          <w:rFonts w:ascii="Times New Roman" w:hAnsi="Times New Roman" w:cs="Times New Roman"/>
          <w:kern w:val="0"/>
          <w:szCs w:val="21"/>
          <w:vertAlign w:val="superscript"/>
        </w:rPr>
        <w:t>3</w:t>
      </w:r>
      <w:r w:rsidRPr="006264C3">
        <w:rPr>
          <w:rFonts w:ascii="Times New Roman" w:hAnsi="Times New Roman" w:cs="Times New Roman"/>
          <w:kern w:val="0"/>
          <w:szCs w:val="21"/>
        </w:rPr>
        <w:t xml:space="preserve">,  </w:t>
      </w:r>
      <w:r w:rsidRPr="006264C3">
        <w:rPr>
          <w:rFonts w:ascii="Times New Roman" w:hAnsi="Times New Roman" w:cs="Times New Roman"/>
          <w:kern w:val="0"/>
          <w:szCs w:val="21"/>
        </w:rPr>
        <w:t>作者</w:t>
      </w:r>
      <w:r w:rsidRPr="006264C3">
        <w:rPr>
          <w:rFonts w:ascii="Times New Roman" w:hAnsi="Times New Roman" w:cs="Times New Roman"/>
          <w:kern w:val="0"/>
          <w:szCs w:val="21"/>
          <w:vertAlign w:val="superscript"/>
        </w:rPr>
        <w:t>3*</w:t>
      </w:r>
      <w:r w:rsidRPr="006264C3">
        <w:rPr>
          <w:rFonts w:ascii="Times New Roman" w:hAnsi="Times New Roman" w:cs="Times New Roman"/>
          <w:color w:val="FF0000"/>
          <w:kern w:val="0"/>
          <w:szCs w:val="21"/>
        </w:rPr>
        <w:t>（通信联系人右上标</w:t>
      </w:r>
      <w:r w:rsidRPr="006264C3">
        <w:rPr>
          <w:rFonts w:ascii="Times New Roman" w:hAnsi="Times New Roman" w:cs="Times New Roman"/>
          <w:color w:val="FF0000"/>
          <w:kern w:val="0"/>
          <w:szCs w:val="21"/>
        </w:rPr>
        <w:t>*</w:t>
      </w:r>
      <w:r w:rsidRPr="006264C3">
        <w:rPr>
          <w:rFonts w:ascii="Times New Roman" w:hAnsi="Times New Roman" w:cs="Times New Roman"/>
          <w:color w:val="FF0000"/>
          <w:kern w:val="0"/>
          <w:szCs w:val="21"/>
        </w:rPr>
        <w:t>，</w:t>
      </w:r>
      <w:r w:rsidRPr="006264C3">
        <w:rPr>
          <w:rFonts w:ascii="Times New Roman" w:hAnsi="Times New Roman" w:cs="Times New Roman"/>
          <w:color w:val="00B050"/>
          <w:kern w:val="0"/>
          <w:szCs w:val="21"/>
        </w:rPr>
        <w:t>五号仿宋</w:t>
      </w:r>
      <w:r w:rsidRPr="006264C3">
        <w:rPr>
          <w:rFonts w:ascii="Times New Roman" w:hAnsi="Times New Roman" w:cs="Times New Roman"/>
          <w:color w:val="FF0000"/>
          <w:kern w:val="0"/>
          <w:szCs w:val="21"/>
        </w:rPr>
        <w:t>）</w:t>
      </w:r>
    </w:p>
    <w:p w:rsidR="000354E4" w:rsidRPr="006264C3" w:rsidRDefault="000354E4" w:rsidP="000354E4">
      <w:pPr>
        <w:widowControl/>
        <w:spacing w:line="276" w:lineRule="auto"/>
        <w:jc w:val="center"/>
        <w:rPr>
          <w:rFonts w:ascii="Times New Roman" w:hAnsi="Times New Roman" w:cs="Times New Roman"/>
          <w:kern w:val="0"/>
          <w:szCs w:val="21"/>
        </w:rPr>
      </w:pPr>
      <w:r w:rsidRPr="006264C3">
        <w:rPr>
          <w:rFonts w:ascii="Times New Roman" w:hAnsi="Times New Roman" w:cs="Times New Roman"/>
          <w:kern w:val="0"/>
          <w:szCs w:val="21"/>
        </w:rPr>
        <w:t> </w:t>
      </w:r>
      <w:r w:rsidRPr="006264C3">
        <w:rPr>
          <w:rFonts w:ascii="Times New Roman" w:hAnsi="Times New Roman" w:cs="Times New Roman"/>
          <w:kern w:val="0"/>
          <w:szCs w:val="21"/>
          <w:vertAlign w:val="superscript"/>
        </w:rPr>
        <w:t>1</w:t>
      </w:r>
      <w:r w:rsidRPr="006264C3">
        <w:rPr>
          <w:rFonts w:ascii="Times New Roman" w:hAnsi="Times New Roman" w:cs="Times New Roman"/>
          <w:kern w:val="0"/>
          <w:szCs w:val="21"/>
        </w:rPr>
        <w:t>国防科学技术大学光电科学与工程学院，湖南</w:t>
      </w:r>
      <w:r w:rsidRPr="006264C3">
        <w:rPr>
          <w:rFonts w:ascii="Times New Roman" w:hAnsi="Times New Roman" w:cs="Times New Roman"/>
          <w:kern w:val="0"/>
          <w:szCs w:val="21"/>
        </w:rPr>
        <w:t xml:space="preserve"> </w:t>
      </w:r>
      <w:r w:rsidRPr="006264C3">
        <w:rPr>
          <w:rFonts w:ascii="Times New Roman" w:hAnsi="Times New Roman" w:cs="Times New Roman"/>
          <w:kern w:val="0"/>
          <w:szCs w:val="21"/>
        </w:rPr>
        <w:t>长沙</w:t>
      </w:r>
      <w:r w:rsidRPr="006264C3">
        <w:rPr>
          <w:rFonts w:ascii="Times New Roman" w:hAnsi="Times New Roman" w:cs="Times New Roman"/>
          <w:kern w:val="0"/>
          <w:szCs w:val="21"/>
        </w:rPr>
        <w:t xml:space="preserve"> 410073</w:t>
      </w:r>
      <w:r w:rsidRPr="006264C3">
        <w:rPr>
          <w:rFonts w:ascii="Times New Roman" w:hAnsi="Times New Roman" w:cs="Times New Roman" w:hint="eastAsia"/>
          <w:kern w:val="0"/>
          <w:szCs w:val="21"/>
        </w:rPr>
        <w:t>；</w:t>
      </w:r>
    </w:p>
    <w:p w:rsidR="000354E4" w:rsidRPr="006264C3" w:rsidRDefault="000354E4" w:rsidP="000354E4">
      <w:pPr>
        <w:widowControl/>
        <w:spacing w:line="276" w:lineRule="auto"/>
        <w:jc w:val="center"/>
        <w:rPr>
          <w:rFonts w:ascii="Times New Roman" w:hAnsi="Times New Roman" w:cs="Times New Roman"/>
          <w:kern w:val="0"/>
          <w:szCs w:val="21"/>
        </w:rPr>
      </w:pPr>
      <w:r w:rsidRPr="006264C3">
        <w:rPr>
          <w:rFonts w:ascii="Times New Roman" w:hAnsi="Times New Roman" w:cs="Times New Roman"/>
          <w:kern w:val="0"/>
          <w:szCs w:val="21"/>
        </w:rPr>
        <w:t xml:space="preserve"> </w:t>
      </w:r>
      <w:r w:rsidRPr="006264C3">
        <w:rPr>
          <w:rFonts w:ascii="Times New Roman" w:hAnsi="Times New Roman" w:cs="Times New Roman"/>
          <w:kern w:val="0"/>
          <w:szCs w:val="21"/>
          <w:vertAlign w:val="superscript"/>
        </w:rPr>
        <w:t>2</w:t>
      </w:r>
      <w:r w:rsidRPr="006264C3">
        <w:rPr>
          <w:rFonts w:ascii="Times New Roman" w:hAnsi="Times New Roman" w:cs="Times New Roman"/>
          <w:kern w:val="0"/>
          <w:szCs w:val="21"/>
        </w:rPr>
        <w:t>中国科学院长春光学精密机械与物理研究所应用光学国家重点实验室，吉林</w:t>
      </w:r>
      <w:r w:rsidRPr="006264C3">
        <w:rPr>
          <w:rFonts w:ascii="Times New Roman" w:hAnsi="Times New Roman" w:cs="Times New Roman"/>
          <w:kern w:val="0"/>
          <w:szCs w:val="21"/>
        </w:rPr>
        <w:t xml:space="preserve"> </w:t>
      </w:r>
      <w:r w:rsidRPr="006264C3">
        <w:rPr>
          <w:rFonts w:ascii="Times New Roman" w:hAnsi="Times New Roman" w:cs="Times New Roman"/>
          <w:kern w:val="0"/>
          <w:szCs w:val="21"/>
        </w:rPr>
        <w:t>长春</w:t>
      </w:r>
      <w:r w:rsidRPr="006264C3">
        <w:rPr>
          <w:rFonts w:ascii="Times New Roman" w:hAnsi="Times New Roman" w:cs="Times New Roman"/>
          <w:kern w:val="0"/>
          <w:szCs w:val="21"/>
        </w:rPr>
        <w:t>130039</w:t>
      </w:r>
      <w:r w:rsidRPr="006264C3">
        <w:rPr>
          <w:rFonts w:ascii="Times New Roman" w:hAnsi="Times New Roman" w:cs="Times New Roman" w:hint="eastAsia"/>
          <w:kern w:val="0"/>
          <w:szCs w:val="21"/>
        </w:rPr>
        <w:t>；</w:t>
      </w:r>
      <w:r w:rsidRPr="006264C3">
        <w:rPr>
          <w:rFonts w:ascii="Times New Roman" w:hAnsi="Times New Roman" w:cs="Times New Roman"/>
          <w:kern w:val="0"/>
          <w:szCs w:val="21"/>
        </w:rPr>
        <w:t xml:space="preserve"> </w:t>
      </w:r>
    </w:p>
    <w:p w:rsidR="000354E4" w:rsidRPr="006264C3" w:rsidRDefault="000354E4" w:rsidP="000354E4">
      <w:pPr>
        <w:widowControl/>
        <w:spacing w:line="276" w:lineRule="auto"/>
        <w:jc w:val="center"/>
        <w:rPr>
          <w:rFonts w:ascii="Times New Roman" w:hAnsi="Times New Roman" w:cs="Times New Roman"/>
          <w:kern w:val="0"/>
          <w:szCs w:val="21"/>
        </w:rPr>
      </w:pPr>
      <w:r w:rsidRPr="006264C3">
        <w:rPr>
          <w:rFonts w:ascii="Times New Roman" w:hAnsi="Times New Roman" w:cs="Times New Roman"/>
          <w:kern w:val="0"/>
          <w:szCs w:val="21"/>
          <w:vertAlign w:val="superscript"/>
        </w:rPr>
        <w:t>3</w:t>
      </w:r>
      <w:r w:rsidRPr="006264C3">
        <w:rPr>
          <w:rFonts w:ascii="Times New Roman" w:hAnsi="Times New Roman" w:cs="Times New Roman"/>
          <w:kern w:val="0"/>
          <w:szCs w:val="21"/>
        </w:rPr>
        <w:t>山东省信号与信息处理重点实验室，山东</w:t>
      </w:r>
      <w:r w:rsidRPr="006264C3">
        <w:rPr>
          <w:rFonts w:ascii="Times New Roman" w:hAnsi="Times New Roman" w:cs="Times New Roman"/>
          <w:kern w:val="0"/>
          <w:szCs w:val="21"/>
        </w:rPr>
        <w:t xml:space="preserve"> </w:t>
      </w:r>
      <w:r w:rsidRPr="006264C3">
        <w:rPr>
          <w:rFonts w:ascii="Times New Roman" w:hAnsi="Times New Roman" w:cs="Times New Roman"/>
          <w:kern w:val="0"/>
          <w:szCs w:val="21"/>
        </w:rPr>
        <w:t>烟台</w:t>
      </w:r>
      <w:r w:rsidRPr="006264C3">
        <w:rPr>
          <w:rFonts w:ascii="Times New Roman" w:hAnsi="Times New Roman" w:cs="Times New Roman"/>
          <w:kern w:val="0"/>
          <w:szCs w:val="21"/>
        </w:rPr>
        <w:t xml:space="preserve"> 264001</w:t>
      </w:r>
    </w:p>
    <w:p w:rsidR="000354E4" w:rsidRPr="006264C3" w:rsidRDefault="000354E4" w:rsidP="000354E4">
      <w:pPr>
        <w:widowControl/>
        <w:spacing w:beforeLines="50" w:before="156" w:afterLines="50" w:after="156" w:line="276" w:lineRule="auto"/>
        <w:ind w:left="403" w:right="403"/>
        <w:jc w:val="center"/>
        <w:rPr>
          <w:rFonts w:ascii="Times New Roman" w:hAnsi="Times New Roman" w:cs="Times New Roman"/>
          <w:kern w:val="0"/>
          <w:szCs w:val="21"/>
        </w:rPr>
      </w:pPr>
      <w:r w:rsidRPr="006264C3">
        <w:rPr>
          <w:rFonts w:ascii="Times New Roman" w:hAnsi="Times New Roman" w:cs="Times New Roman"/>
          <w:szCs w:val="21"/>
        </w:rPr>
        <w:t>Liu Liren</w:t>
      </w:r>
      <w:r w:rsidRPr="006264C3">
        <w:rPr>
          <w:rFonts w:ascii="Times New Roman" w:hAnsi="Times New Roman" w:cs="Times New Roman"/>
          <w:iCs/>
          <w:kern w:val="0"/>
          <w:szCs w:val="21"/>
          <w:vertAlign w:val="superscript"/>
        </w:rPr>
        <w:t>1</w:t>
      </w:r>
      <w:r w:rsidRPr="006264C3">
        <w:rPr>
          <w:rFonts w:ascii="Times New Roman" w:hAnsi="Times New Roman" w:cs="Times New Roman"/>
          <w:iCs/>
          <w:kern w:val="0"/>
          <w:szCs w:val="21"/>
        </w:rPr>
        <w:t>,</w:t>
      </w:r>
      <w:r w:rsidRPr="006264C3">
        <w:rPr>
          <w:rFonts w:ascii="Times New Roman" w:hAnsi="Times New Roman" w:cs="Times New Roman"/>
          <w:kern w:val="0"/>
          <w:szCs w:val="21"/>
        </w:rPr>
        <w:t xml:space="preserve">   Author</w:t>
      </w:r>
      <w:r w:rsidRPr="006264C3">
        <w:rPr>
          <w:rFonts w:ascii="Times New Roman" w:hAnsi="Times New Roman" w:cs="Times New Roman"/>
          <w:kern w:val="0"/>
          <w:szCs w:val="21"/>
          <w:vertAlign w:val="superscript"/>
        </w:rPr>
        <w:t>1</w:t>
      </w:r>
      <w:r w:rsidRPr="006264C3">
        <w:rPr>
          <w:rFonts w:ascii="Times New Roman" w:hAnsi="Times New Roman" w:cs="Times New Roman" w:hint="eastAsia"/>
          <w:kern w:val="0"/>
          <w:szCs w:val="21"/>
          <w:vertAlign w:val="superscript"/>
        </w:rPr>
        <w:t>,</w:t>
      </w:r>
      <w:r w:rsidRPr="006264C3">
        <w:rPr>
          <w:rFonts w:ascii="Times New Roman" w:hAnsi="Times New Roman" w:cs="Times New Roman"/>
          <w:iCs/>
          <w:kern w:val="0"/>
          <w:szCs w:val="21"/>
          <w:vertAlign w:val="superscript"/>
        </w:rPr>
        <w:t>2</w:t>
      </w:r>
      <w:r w:rsidRPr="006264C3">
        <w:rPr>
          <w:rFonts w:ascii="Times New Roman" w:hAnsi="Times New Roman" w:cs="Times New Roman"/>
          <w:iCs/>
          <w:kern w:val="0"/>
          <w:szCs w:val="21"/>
        </w:rPr>
        <w:t>,</w:t>
      </w:r>
      <w:r w:rsidRPr="006264C3">
        <w:rPr>
          <w:rFonts w:ascii="Times New Roman" w:hAnsi="Times New Roman" w:cs="Times New Roman"/>
          <w:kern w:val="0"/>
          <w:szCs w:val="21"/>
        </w:rPr>
        <w:t xml:space="preserve">    Author</w:t>
      </w:r>
      <w:r w:rsidRPr="006264C3">
        <w:rPr>
          <w:rFonts w:ascii="Times New Roman" w:hAnsi="Times New Roman" w:cs="Times New Roman"/>
          <w:iCs/>
          <w:kern w:val="0"/>
          <w:szCs w:val="21"/>
          <w:vertAlign w:val="superscript"/>
        </w:rPr>
        <w:t>3</w:t>
      </w:r>
      <w:r w:rsidRPr="006264C3">
        <w:rPr>
          <w:rFonts w:ascii="Times New Roman" w:hAnsi="Times New Roman" w:cs="Times New Roman"/>
          <w:iCs/>
          <w:kern w:val="0"/>
          <w:szCs w:val="21"/>
        </w:rPr>
        <w:t>,</w:t>
      </w:r>
      <w:r w:rsidRPr="006264C3">
        <w:rPr>
          <w:rFonts w:ascii="Times New Roman" w:hAnsi="Times New Roman" w:cs="Times New Roman"/>
          <w:iCs/>
          <w:kern w:val="0"/>
          <w:szCs w:val="21"/>
          <w:vertAlign w:val="superscript"/>
        </w:rPr>
        <w:t xml:space="preserve">      </w:t>
      </w:r>
      <w:r w:rsidRPr="006264C3">
        <w:rPr>
          <w:rFonts w:ascii="Times New Roman" w:hAnsi="Times New Roman" w:cs="Times New Roman"/>
          <w:kern w:val="0"/>
          <w:szCs w:val="21"/>
        </w:rPr>
        <w:t>Author</w:t>
      </w:r>
      <w:r w:rsidRPr="006264C3">
        <w:rPr>
          <w:rFonts w:ascii="Times New Roman" w:hAnsi="Times New Roman" w:cs="Times New Roman"/>
          <w:iCs/>
          <w:kern w:val="0"/>
          <w:szCs w:val="21"/>
          <w:vertAlign w:val="superscript"/>
        </w:rPr>
        <w:t>3</w:t>
      </w:r>
      <w:r w:rsidRPr="006264C3">
        <w:rPr>
          <w:rFonts w:ascii="Times New Roman" w:hAnsi="Times New Roman" w:cs="Times New Roman"/>
          <w:kern w:val="0"/>
          <w:szCs w:val="21"/>
        </w:rPr>
        <w:t xml:space="preserve">   </w:t>
      </w:r>
      <w:r w:rsidRPr="006264C3">
        <w:rPr>
          <w:rFonts w:ascii="Times New Roman" w:hAnsi="Times New Roman" w:cs="Times New Roman"/>
          <w:color w:val="00B050"/>
          <w:kern w:val="0"/>
          <w:szCs w:val="21"/>
        </w:rPr>
        <w:t>（五号）</w:t>
      </w:r>
    </w:p>
    <w:p w:rsidR="000354E4" w:rsidRPr="006264C3" w:rsidRDefault="000354E4" w:rsidP="000354E4">
      <w:pPr>
        <w:widowControl/>
        <w:spacing w:beforeLines="50" w:before="156" w:afterLines="50" w:after="156" w:line="276" w:lineRule="auto"/>
        <w:ind w:left="403" w:right="403"/>
        <w:jc w:val="center"/>
        <w:rPr>
          <w:rFonts w:ascii="Times New Roman" w:hAnsi="Times New Roman" w:cs="Times New Roman"/>
          <w:kern w:val="0"/>
          <w:szCs w:val="21"/>
        </w:rPr>
      </w:pPr>
      <w:r w:rsidRPr="006264C3">
        <w:rPr>
          <w:rFonts w:ascii="Times New Roman" w:hAnsi="Times New Roman" w:cs="Times New Roman"/>
          <w:kern w:val="0"/>
          <w:szCs w:val="21"/>
          <w:vertAlign w:val="superscript"/>
        </w:rPr>
        <w:t xml:space="preserve">1 </w:t>
      </w:r>
      <w:r w:rsidRPr="006264C3">
        <w:rPr>
          <w:rFonts w:ascii="Times New Roman" w:hAnsi="Times New Roman" w:cs="Times New Roman"/>
          <w:i/>
          <w:kern w:val="0"/>
          <w:szCs w:val="21"/>
        </w:rPr>
        <w:t>Department</w:t>
      </w:r>
      <w:r w:rsidRPr="006264C3">
        <w:rPr>
          <w:rFonts w:ascii="Times New Roman" w:hAnsi="Times New Roman" w:cs="Times New Roman"/>
          <w:i/>
          <w:kern w:val="0"/>
          <w:szCs w:val="21"/>
        </w:rPr>
        <w:t>，</w:t>
      </w:r>
      <w:r w:rsidRPr="006264C3">
        <w:rPr>
          <w:rFonts w:ascii="Times New Roman" w:hAnsi="Times New Roman" w:cs="Times New Roman"/>
          <w:i/>
          <w:kern w:val="0"/>
          <w:szCs w:val="21"/>
        </w:rPr>
        <w:t>University</w:t>
      </w:r>
      <w:r w:rsidRPr="006264C3">
        <w:rPr>
          <w:rFonts w:ascii="Times New Roman" w:hAnsi="Times New Roman" w:cs="Times New Roman"/>
          <w:i/>
          <w:kern w:val="0"/>
          <w:szCs w:val="21"/>
          <w:vertAlign w:val="superscript"/>
        </w:rPr>
        <w:t xml:space="preserve"> </w:t>
      </w:r>
      <w:r w:rsidRPr="006264C3">
        <w:rPr>
          <w:rFonts w:ascii="Times New Roman" w:hAnsi="Times New Roman" w:cs="Times New Roman"/>
          <w:i/>
          <w:kern w:val="0"/>
          <w:szCs w:val="21"/>
        </w:rPr>
        <w:t>,city</w:t>
      </w:r>
      <w:r w:rsidRPr="006264C3">
        <w:rPr>
          <w:rFonts w:ascii="Times New Roman" w:hAnsi="Times New Roman" w:cs="Times New Roman"/>
          <w:i/>
          <w:kern w:val="0"/>
          <w:szCs w:val="21"/>
        </w:rPr>
        <w:t>，</w:t>
      </w:r>
      <w:r w:rsidRPr="006264C3">
        <w:rPr>
          <w:rFonts w:ascii="Times New Roman" w:hAnsi="Times New Roman" w:cs="Times New Roman"/>
          <w:i/>
          <w:kern w:val="0"/>
          <w:szCs w:val="21"/>
        </w:rPr>
        <w:t xml:space="preserve">province </w:t>
      </w:r>
      <w:proofErr w:type="spellStart"/>
      <w:r w:rsidRPr="006264C3">
        <w:rPr>
          <w:rFonts w:ascii="Times New Roman" w:hAnsi="Times New Roman" w:cs="Times New Roman"/>
          <w:i/>
          <w:kern w:val="0"/>
          <w:szCs w:val="21"/>
        </w:rPr>
        <w:t>postalcode</w:t>
      </w:r>
      <w:proofErr w:type="spellEnd"/>
      <w:r w:rsidRPr="006264C3">
        <w:rPr>
          <w:rFonts w:ascii="Times New Roman" w:hAnsi="Times New Roman" w:cs="Times New Roman"/>
          <w:i/>
          <w:kern w:val="0"/>
          <w:szCs w:val="21"/>
        </w:rPr>
        <w:t>，</w:t>
      </w:r>
      <w:r w:rsidRPr="006264C3">
        <w:rPr>
          <w:rFonts w:ascii="Times New Roman" w:hAnsi="Times New Roman" w:cs="Times New Roman"/>
          <w:i/>
          <w:kern w:val="0"/>
          <w:szCs w:val="21"/>
        </w:rPr>
        <w:t>China</w:t>
      </w:r>
      <w:r w:rsidRPr="006264C3">
        <w:rPr>
          <w:rFonts w:ascii="Times New Roman" w:hAnsi="Times New Roman" w:cs="Times New Roman"/>
          <w:kern w:val="0"/>
          <w:szCs w:val="21"/>
        </w:rPr>
        <w:t>;</w:t>
      </w:r>
      <w:r w:rsidRPr="006264C3">
        <w:rPr>
          <w:rFonts w:ascii="Times New Roman" w:hAnsi="Times New Roman" w:cs="Times New Roman"/>
          <w:i/>
          <w:kern w:val="0"/>
          <w:szCs w:val="21"/>
        </w:rPr>
        <w:br/>
      </w:r>
      <w:r w:rsidRPr="006264C3">
        <w:rPr>
          <w:rFonts w:ascii="Times New Roman" w:hAnsi="Times New Roman" w:cs="Times New Roman"/>
          <w:kern w:val="0"/>
          <w:szCs w:val="21"/>
          <w:vertAlign w:val="superscript"/>
        </w:rPr>
        <w:t>2</w:t>
      </w:r>
      <w:r w:rsidRPr="006264C3">
        <w:rPr>
          <w:rFonts w:ascii="Times New Roman" w:hAnsi="Times New Roman" w:cs="Times New Roman"/>
          <w:i/>
          <w:kern w:val="0"/>
          <w:szCs w:val="21"/>
          <w:vertAlign w:val="superscript"/>
        </w:rPr>
        <w:t xml:space="preserve"> </w:t>
      </w:r>
      <w:r w:rsidRPr="006264C3">
        <w:rPr>
          <w:rFonts w:ascii="Times New Roman" w:hAnsi="Times New Roman" w:cs="Times New Roman"/>
          <w:i/>
          <w:kern w:val="0"/>
          <w:szCs w:val="21"/>
        </w:rPr>
        <w:t>College of Information Science and Engineering, Zhejiang University, Hangzhou</w:t>
      </w:r>
      <w:r w:rsidRPr="006264C3">
        <w:rPr>
          <w:rFonts w:ascii="Times New Roman" w:hAnsi="Times New Roman" w:cs="Times New Roman"/>
          <w:i/>
          <w:kern w:val="0"/>
          <w:szCs w:val="21"/>
        </w:rPr>
        <w:t>，</w:t>
      </w:r>
      <w:r w:rsidRPr="006264C3">
        <w:rPr>
          <w:rFonts w:ascii="Times New Roman" w:hAnsi="Times New Roman" w:cs="Times New Roman"/>
          <w:i/>
          <w:kern w:val="0"/>
          <w:szCs w:val="21"/>
        </w:rPr>
        <w:t xml:space="preserve">Zhejiang </w:t>
      </w:r>
      <w:r w:rsidRPr="006264C3">
        <w:rPr>
          <w:rFonts w:ascii="Times New Roman" w:hAnsi="Times New Roman" w:cs="Times New Roman"/>
          <w:kern w:val="0"/>
          <w:szCs w:val="21"/>
        </w:rPr>
        <w:t xml:space="preserve"> 310027</w:t>
      </w:r>
      <w:r w:rsidRPr="006264C3">
        <w:rPr>
          <w:rFonts w:ascii="Times New Roman" w:hAnsi="Times New Roman" w:cs="Times New Roman"/>
          <w:i/>
          <w:kern w:val="0"/>
          <w:szCs w:val="21"/>
        </w:rPr>
        <w:t>，</w:t>
      </w:r>
      <w:r w:rsidRPr="006264C3">
        <w:rPr>
          <w:rFonts w:ascii="Times New Roman" w:hAnsi="Times New Roman" w:cs="Times New Roman"/>
          <w:i/>
          <w:kern w:val="0"/>
          <w:szCs w:val="21"/>
        </w:rPr>
        <w:t>China</w:t>
      </w:r>
      <w:r w:rsidRPr="006264C3">
        <w:rPr>
          <w:rFonts w:ascii="Times New Roman" w:hAnsi="Times New Roman" w:cs="Times New Roman"/>
          <w:kern w:val="0"/>
          <w:szCs w:val="21"/>
        </w:rPr>
        <w:t>;</w:t>
      </w:r>
    </w:p>
    <w:p w:rsidR="006264C3" w:rsidRDefault="000354E4" w:rsidP="006264C3">
      <w:pPr>
        <w:widowControl/>
        <w:spacing w:line="276" w:lineRule="auto"/>
        <w:jc w:val="center"/>
        <w:rPr>
          <w:rFonts w:ascii="Times New Roman" w:hAnsi="Times New Roman" w:cs="Times New Roman"/>
          <w:kern w:val="0"/>
          <w:szCs w:val="21"/>
        </w:rPr>
      </w:pPr>
      <w:r w:rsidRPr="006264C3">
        <w:rPr>
          <w:rFonts w:ascii="Times New Roman" w:hAnsi="Times New Roman" w:cs="Times New Roman"/>
          <w:kern w:val="0"/>
          <w:szCs w:val="21"/>
          <w:vertAlign w:val="superscript"/>
        </w:rPr>
        <w:t>3</w:t>
      </w:r>
      <w:r w:rsidRPr="006264C3">
        <w:rPr>
          <w:rFonts w:ascii="Times New Roman" w:hAnsi="Times New Roman" w:cs="Times New Roman"/>
          <w:i/>
          <w:kern w:val="0"/>
          <w:szCs w:val="21"/>
        </w:rPr>
        <w:t>Key Laboratory of Shandong Province on Signal and Information Processing, Yantai, Shandong</w:t>
      </w:r>
      <w:r w:rsidRPr="006264C3">
        <w:rPr>
          <w:rFonts w:ascii="Times New Roman" w:hAnsi="Times New Roman" w:cs="Times New Roman"/>
          <w:kern w:val="0"/>
          <w:szCs w:val="21"/>
        </w:rPr>
        <w:t xml:space="preserve"> 264001, </w:t>
      </w:r>
      <w:r w:rsidRPr="006264C3">
        <w:rPr>
          <w:rFonts w:ascii="Times New Roman" w:hAnsi="Times New Roman" w:cs="Times New Roman"/>
          <w:i/>
          <w:kern w:val="0"/>
          <w:szCs w:val="21"/>
        </w:rPr>
        <w:t>China</w:t>
      </w:r>
    </w:p>
    <w:p w:rsidR="006264C3" w:rsidRPr="006264C3" w:rsidRDefault="000354E4" w:rsidP="006264C3">
      <w:pPr>
        <w:pStyle w:val="a8"/>
        <w:widowControl/>
        <w:numPr>
          <w:ilvl w:val="0"/>
          <w:numId w:val="10"/>
        </w:numPr>
        <w:spacing w:line="276" w:lineRule="auto"/>
        <w:ind w:firstLineChars="0"/>
        <w:jc w:val="left"/>
        <w:rPr>
          <w:rFonts w:ascii="Times New Roman" w:hAnsi="Times New Roman" w:cs="Times New Roman"/>
          <w:kern w:val="0"/>
          <w:szCs w:val="21"/>
        </w:rPr>
      </w:pPr>
      <w:r w:rsidRPr="006264C3">
        <w:rPr>
          <w:rFonts w:asciiTheme="minorEastAsia" w:hAnsiTheme="minorEastAsia" w:hint="eastAsia"/>
          <w:b/>
          <w:szCs w:val="21"/>
          <w:u w:val="single"/>
        </w:rPr>
        <w:t>摘要：</w:t>
      </w:r>
    </w:p>
    <w:p w:rsidR="000354E4" w:rsidRPr="006264C3" w:rsidRDefault="000354E4" w:rsidP="006264C3">
      <w:pPr>
        <w:pStyle w:val="a8"/>
        <w:widowControl/>
        <w:spacing w:line="276" w:lineRule="auto"/>
        <w:ind w:left="420" w:firstLineChars="0" w:firstLine="0"/>
        <w:jc w:val="left"/>
        <w:rPr>
          <w:rFonts w:ascii="Times New Roman" w:hAnsi="Times New Roman" w:cs="Times New Roman"/>
          <w:kern w:val="0"/>
          <w:szCs w:val="21"/>
        </w:rPr>
      </w:pPr>
      <w:r w:rsidRPr="006264C3">
        <w:rPr>
          <w:rFonts w:hint="eastAsia"/>
          <w:szCs w:val="21"/>
        </w:rPr>
        <w:t>中文摘要文字须达</w:t>
      </w:r>
      <w:r w:rsidRPr="006264C3">
        <w:rPr>
          <w:rFonts w:hint="eastAsia"/>
          <w:szCs w:val="21"/>
          <w:highlight w:val="green"/>
        </w:rPr>
        <w:t>到</w:t>
      </w:r>
      <w:r w:rsidRPr="006264C3">
        <w:rPr>
          <w:rFonts w:hint="eastAsia"/>
          <w:szCs w:val="21"/>
          <w:highlight w:val="green"/>
        </w:rPr>
        <w:t>250</w:t>
      </w:r>
      <w:r w:rsidRPr="006264C3">
        <w:rPr>
          <w:rFonts w:hint="eastAsia"/>
          <w:szCs w:val="21"/>
          <w:highlight w:val="green"/>
        </w:rPr>
        <w:t>～</w:t>
      </w:r>
      <w:r w:rsidRPr="006264C3">
        <w:rPr>
          <w:rFonts w:hint="eastAsia"/>
          <w:szCs w:val="21"/>
          <w:highlight w:val="green"/>
        </w:rPr>
        <w:t>300</w:t>
      </w:r>
      <w:r w:rsidRPr="006264C3">
        <w:rPr>
          <w:rFonts w:hint="eastAsia"/>
          <w:szCs w:val="21"/>
          <w:highlight w:val="green"/>
        </w:rPr>
        <w:t>字</w:t>
      </w:r>
      <w:r w:rsidRPr="006264C3">
        <w:rPr>
          <w:rFonts w:hint="eastAsia"/>
          <w:szCs w:val="21"/>
        </w:rPr>
        <w:t>，重点包括</w:t>
      </w:r>
      <w:r w:rsidRPr="006264C3">
        <w:rPr>
          <w:rFonts w:hint="eastAsia"/>
          <w:szCs w:val="21"/>
        </w:rPr>
        <w:t>4</w:t>
      </w:r>
      <w:r w:rsidRPr="006264C3">
        <w:rPr>
          <w:rFonts w:hint="eastAsia"/>
          <w:szCs w:val="21"/>
        </w:rPr>
        <w:t>个要素，即研究目的、方法、结果和结论。方法与结果部分应有必要的数据。</w:t>
      </w:r>
      <w:r w:rsidRPr="006264C3">
        <w:rPr>
          <w:rFonts w:hint="eastAsia"/>
          <w:szCs w:val="21"/>
          <w:highlight w:val="green"/>
        </w:rPr>
        <w:t>英文摘要</w:t>
      </w:r>
      <w:r w:rsidRPr="006264C3">
        <w:rPr>
          <w:rFonts w:hint="eastAsia"/>
          <w:szCs w:val="21"/>
        </w:rPr>
        <w:t>要求句型简单、语句顺畅、意义完整，</w:t>
      </w:r>
      <w:r w:rsidRPr="006264C3">
        <w:rPr>
          <w:rFonts w:ascii="Times New Roman" w:hAnsi="Times New Roman" w:cs="Times New Roman"/>
          <w:kern w:val="0"/>
          <w:szCs w:val="21"/>
          <w:highlight w:val="green"/>
        </w:rPr>
        <w:t>不出现内容、语法、时态等错误；</w:t>
      </w:r>
      <w:r w:rsidRPr="006264C3">
        <w:rPr>
          <w:rFonts w:hint="eastAsia"/>
          <w:szCs w:val="21"/>
        </w:rPr>
        <w:t>且</w:t>
      </w:r>
      <w:r w:rsidRPr="006264C3">
        <w:rPr>
          <w:rFonts w:hint="eastAsia"/>
          <w:szCs w:val="21"/>
          <w:highlight w:val="green"/>
        </w:rPr>
        <w:t>与中文摘要对应</w:t>
      </w:r>
      <w:r w:rsidRPr="006264C3">
        <w:rPr>
          <w:rFonts w:hint="eastAsia"/>
          <w:szCs w:val="21"/>
        </w:rPr>
        <w:t>。不引用参考文献、图表、数学公式和化学式。</w:t>
      </w:r>
      <w:r w:rsidRPr="006264C3">
        <w:rPr>
          <w:rFonts w:hint="eastAsia"/>
          <w:szCs w:val="21"/>
          <w:highlight w:val="green"/>
        </w:rPr>
        <w:t>不得简单重复引言和结论。</w:t>
      </w:r>
      <w:r w:rsidRPr="006264C3">
        <w:rPr>
          <w:szCs w:val="21"/>
        </w:rPr>
        <w:t>  </w:t>
      </w:r>
      <w:r w:rsidRPr="006264C3">
        <w:rPr>
          <w:rFonts w:ascii="Times New Roman" w:hAnsi="Times New Roman" w:cs="Times New Roman"/>
          <w:kern w:val="0"/>
          <w:szCs w:val="21"/>
        </w:rPr>
        <w:t>中英文摘要中</w:t>
      </w:r>
      <w:r w:rsidRPr="006264C3">
        <w:rPr>
          <w:rFonts w:ascii="Times New Roman" w:hAnsi="Times New Roman" w:cs="Times New Roman"/>
          <w:kern w:val="0"/>
          <w:szCs w:val="21"/>
          <w:highlight w:val="green"/>
        </w:rPr>
        <w:t>不宜有大量关于研究背景的描述</w:t>
      </w:r>
      <w:r w:rsidRPr="006264C3">
        <w:rPr>
          <w:rFonts w:ascii="Times New Roman" w:hAnsi="Times New Roman" w:cs="Times New Roman"/>
          <w:kern w:val="0"/>
          <w:szCs w:val="21"/>
        </w:rPr>
        <w:t>，应尽量避免出现主观性极强的描述，例如</w:t>
      </w:r>
      <w:r w:rsidRPr="006264C3">
        <w:rPr>
          <w:rFonts w:ascii="Times New Roman" w:hAnsi="Times New Roman" w:cs="Times New Roman"/>
          <w:kern w:val="0"/>
          <w:szCs w:val="21"/>
        </w:rPr>
        <w:t>“</w:t>
      </w:r>
      <w:r w:rsidRPr="006264C3">
        <w:rPr>
          <w:rFonts w:ascii="Times New Roman" w:hAnsi="Times New Roman" w:cs="Times New Roman"/>
          <w:kern w:val="0"/>
          <w:szCs w:val="21"/>
        </w:rPr>
        <w:t>第一次</w:t>
      </w:r>
      <w:r w:rsidRPr="006264C3">
        <w:rPr>
          <w:rFonts w:ascii="Times New Roman" w:hAnsi="Times New Roman" w:cs="Times New Roman"/>
          <w:kern w:val="0"/>
          <w:szCs w:val="21"/>
        </w:rPr>
        <w:t>”</w:t>
      </w:r>
      <w:r w:rsidRPr="006264C3">
        <w:rPr>
          <w:rFonts w:ascii="Times New Roman" w:hAnsi="Times New Roman" w:cs="Times New Roman"/>
          <w:kern w:val="0"/>
          <w:szCs w:val="21"/>
        </w:rPr>
        <w:t>、</w:t>
      </w:r>
      <w:r w:rsidRPr="006264C3">
        <w:rPr>
          <w:rFonts w:ascii="Times New Roman" w:hAnsi="Times New Roman" w:cs="Times New Roman"/>
          <w:kern w:val="0"/>
          <w:szCs w:val="21"/>
        </w:rPr>
        <w:t>“</w:t>
      </w:r>
      <w:r w:rsidRPr="006264C3">
        <w:rPr>
          <w:rFonts w:ascii="Times New Roman" w:hAnsi="Times New Roman" w:cs="Times New Roman"/>
          <w:kern w:val="0"/>
          <w:szCs w:val="21"/>
        </w:rPr>
        <w:t>奠定了</w:t>
      </w:r>
      <w:r w:rsidRPr="006264C3">
        <w:rPr>
          <w:rFonts w:ascii="Times New Roman" w:hAnsi="Times New Roman" w:cs="Times New Roman"/>
          <w:kern w:val="0"/>
          <w:szCs w:val="21"/>
        </w:rPr>
        <w:t>XX</w:t>
      </w:r>
      <w:r w:rsidRPr="006264C3">
        <w:rPr>
          <w:rFonts w:ascii="Times New Roman" w:hAnsi="Times New Roman" w:cs="Times New Roman"/>
          <w:kern w:val="0"/>
          <w:szCs w:val="21"/>
        </w:rPr>
        <w:t>理论基础</w:t>
      </w:r>
      <w:r w:rsidRPr="006264C3">
        <w:rPr>
          <w:rFonts w:ascii="Times New Roman" w:hAnsi="Times New Roman" w:cs="Times New Roman"/>
          <w:kern w:val="0"/>
          <w:szCs w:val="21"/>
        </w:rPr>
        <w:t>”</w:t>
      </w:r>
      <w:r w:rsidRPr="006264C3">
        <w:rPr>
          <w:rFonts w:ascii="Times New Roman" w:hAnsi="Times New Roman" w:cs="Times New Roman"/>
          <w:kern w:val="0"/>
          <w:szCs w:val="21"/>
        </w:rPr>
        <w:t>等</w:t>
      </w:r>
      <w:r w:rsidRPr="006264C3">
        <w:rPr>
          <w:rFonts w:ascii="Times New Roman" w:hAnsi="Times New Roman" w:cs="Times New Roman" w:hint="eastAsia"/>
          <w:kern w:val="0"/>
          <w:szCs w:val="21"/>
        </w:rPr>
        <w:t>。</w:t>
      </w:r>
      <w:r w:rsidRPr="006264C3">
        <w:rPr>
          <w:rFonts w:ascii="Times New Roman" w:hAnsi="Times New Roman" w:cs="Times New Roman" w:hint="eastAsia"/>
          <w:kern w:val="0"/>
          <w:szCs w:val="21"/>
          <w:highlight w:val="green"/>
        </w:rPr>
        <w:t>英文摘要</w:t>
      </w:r>
      <w:r w:rsidRPr="006264C3">
        <w:rPr>
          <w:rFonts w:ascii="Times New Roman" w:hAnsi="Times New Roman" w:cs="Times New Roman"/>
          <w:kern w:val="0"/>
          <w:szCs w:val="21"/>
          <w:highlight w:val="green"/>
        </w:rPr>
        <w:t>语态不必要统一成被动式</w:t>
      </w:r>
      <w:r w:rsidRPr="006264C3">
        <w:rPr>
          <w:rFonts w:ascii="Times New Roman" w:hAnsi="Times New Roman" w:cs="Times New Roman"/>
          <w:kern w:val="0"/>
          <w:szCs w:val="21"/>
        </w:rPr>
        <w:t>，尤其是改成被动语态后导致头重脚轻的情况。</w:t>
      </w:r>
    </w:p>
    <w:p w:rsidR="006264C3" w:rsidRPr="006264C3" w:rsidRDefault="000354E4" w:rsidP="006264C3">
      <w:pPr>
        <w:pStyle w:val="a8"/>
        <w:numPr>
          <w:ilvl w:val="0"/>
          <w:numId w:val="10"/>
        </w:numPr>
        <w:spacing w:line="276" w:lineRule="auto"/>
        <w:ind w:firstLineChars="0"/>
        <w:rPr>
          <w:szCs w:val="21"/>
        </w:rPr>
      </w:pPr>
      <w:r w:rsidRPr="006264C3">
        <w:rPr>
          <w:rFonts w:asciiTheme="minorEastAsia" w:hAnsiTheme="minorEastAsia" w:hint="eastAsia"/>
          <w:b/>
          <w:szCs w:val="21"/>
          <w:u w:val="single"/>
        </w:rPr>
        <w:t>关键词：</w:t>
      </w:r>
      <w:r w:rsidRPr="006264C3">
        <w:rPr>
          <w:b/>
          <w:szCs w:val="21"/>
        </w:rPr>
        <w:t> </w:t>
      </w:r>
    </w:p>
    <w:p w:rsidR="006264C3" w:rsidRDefault="000354E4" w:rsidP="006264C3">
      <w:pPr>
        <w:widowControl/>
        <w:spacing w:line="276" w:lineRule="auto"/>
        <w:ind w:leftChars="200" w:left="420"/>
        <w:jc w:val="left"/>
        <w:rPr>
          <w:rFonts w:asciiTheme="minorEastAsia" w:hAnsiTheme="minorEastAsia"/>
          <w:szCs w:val="21"/>
        </w:rPr>
      </w:pPr>
      <w:r w:rsidRPr="006264C3">
        <w:rPr>
          <w:rFonts w:hint="eastAsia"/>
          <w:szCs w:val="21"/>
        </w:rPr>
        <w:t>4-6</w:t>
      </w:r>
      <w:r w:rsidRPr="006264C3">
        <w:rPr>
          <w:rFonts w:hint="eastAsia"/>
          <w:szCs w:val="21"/>
        </w:rPr>
        <w:t>个，第</w:t>
      </w:r>
      <w:r w:rsidRPr="006264C3">
        <w:rPr>
          <w:rFonts w:hint="eastAsia"/>
          <w:szCs w:val="21"/>
        </w:rPr>
        <w:t>1</w:t>
      </w:r>
      <w:r w:rsidRPr="006264C3">
        <w:rPr>
          <w:rFonts w:hint="eastAsia"/>
          <w:szCs w:val="21"/>
        </w:rPr>
        <w:t>个关键词列出该文章主要工作所属学科名称。第</w:t>
      </w:r>
      <w:r w:rsidRPr="006264C3">
        <w:rPr>
          <w:rFonts w:hint="eastAsia"/>
          <w:szCs w:val="21"/>
        </w:rPr>
        <w:t>2</w:t>
      </w:r>
      <w:r w:rsidRPr="006264C3">
        <w:rPr>
          <w:rFonts w:hint="eastAsia"/>
          <w:szCs w:val="21"/>
        </w:rPr>
        <w:t>个关键词列出该文研究得到的成果名称。第</w:t>
      </w:r>
      <w:r w:rsidRPr="006264C3">
        <w:rPr>
          <w:rFonts w:hint="eastAsia"/>
          <w:szCs w:val="21"/>
        </w:rPr>
        <w:t>3</w:t>
      </w:r>
      <w:r w:rsidRPr="006264C3">
        <w:rPr>
          <w:rFonts w:hint="eastAsia"/>
          <w:szCs w:val="21"/>
        </w:rPr>
        <w:t>个关键词列出该文在得到上述成果或结论时采用的科学研究方法的具体名称。第</w:t>
      </w:r>
      <w:r w:rsidRPr="006264C3">
        <w:rPr>
          <w:rFonts w:hint="eastAsia"/>
          <w:szCs w:val="21"/>
        </w:rPr>
        <w:t>4</w:t>
      </w:r>
      <w:r w:rsidRPr="006264C3">
        <w:rPr>
          <w:rFonts w:hint="eastAsia"/>
          <w:szCs w:val="21"/>
        </w:rPr>
        <w:t>个关键词列出在前三个关键词没有出现的，但是被该文作为主要研究对称的事或物质名称。如有需要，第</w:t>
      </w:r>
      <w:r w:rsidRPr="006264C3">
        <w:rPr>
          <w:rFonts w:hint="eastAsia"/>
          <w:szCs w:val="21"/>
        </w:rPr>
        <w:t>5</w:t>
      </w:r>
      <w:r w:rsidRPr="006264C3">
        <w:rPr>
          <w:rFonts w:hint="eastAsia"/>
          <w:szCs w:val="21"/>
        </w:rPr>
        <w:t>、第</w:t>
      </w:r>
      <w:r w:rsidRPr="006264C3">
        <w:rPr>
          <w:rFonts w:hint="eastAsia"/>
          <w:szCs w:val="21"/>
        </w:rPr>
        <w:t>6</w:t>
      </w:r>
      <w:r w:rsidRPr="006264C3">
        <w:rPr>
          <w:rFonts w:hint="eastAsia"/>
          <w:szCs w:val="21"/>
        </w:rPr>
        <w:t>个关键词等列出作者认为有利于检索和文献利用的其他关键词。</w:t>
      </w:r>
      <w:r w:rsidRPr="006264C3">
        <w:rPr>
          <w:szCs w:val="21"/>
        </w:rPr>
        <w:t> </w:t>
      </w:r>
      <w:r w:rsidR="006264C3" w:rsidRPr="006264C3">
        <w:rPr>
          <w:rFonts w:ascii="Times New Roman" w:hAnsi="Times New Roman" w:cs="Times New Roman"/>
          <w:szCs w:val="21"/>
          <w:highlight w:val="green"/>
        </w:rPr>
        <w:t>关键词不使用缩写</w:t>
      </w:r>
      <w:r w:rsidR="006264C3" w:rsidRPr="006264C3">
        <w:rPr>
          <w:rFonts w:ascii="Times New Roman" w:hAnsi="Times New Roman" w:cs="Times New Roman" w:hint="eastAsia"/>
          <w:szCs w:val="21"/>
          <w:highlight w:val="green"/>
        </w:rPr>
        <w:t>，</w:t>
      </w:r>
      <w:r w:rsidR="006264C3" w:rsidRPr="006264C3">
        <w:rPr>
          <w:rFonts w:ascii="Times New Roman" w:hAnsi="Times New Roman" w:cs="Times New Roman"/>
          <w:szCs w:val="21"/>
          <w:highlight w:val="green"/>
        </w:rPr>
        <w:t>之间用分号隔开</w:t>
      </w:r>
      <w:r w:rsidR="006264C3" w:rsidRPr="006264C3">
        <w:rPr>
          <w:rFonts w:ascii="Times New Roman" w:hAnsi="Times New Roman" w:cs="Times New Roman" w:hint="eastAsia"/>
          <w:szCs w:val="21"/>
          <w:highlight w:val="green"/>
        </w:rPr>
        <w:t>。</w:t>
      </w:r>
      <w:r w:rsidR="006264C3" w:rsidRPr="006264C3">
        <w:rPr>
          <w:rFonts w:ascii="Times New Roman" w:hAnsi="Times New Roman" w:cs="Times New Roman"/>
          <w:szCs w:val="21"/>
          <w:highlight w:val="green"/>
        </w:rPr>
        <w:t>关键词</w:t>
      </w:r>
      <w:r w:rsidR="006264C3" w:rsidRPr="006264C3">
        <w:rPr>
          <w:rFonts w:ascii="Times New Roman" w:hAnsi="Times New Roman" w:cs="Times New Roman" w:hint="eastAsia"/>
          <w:szCs w:val="21"/>
          <w:highlight w:val="green"/>
        </w:rPr>
        <w:t>一般为名词，</w:t>
      </w:r>
      <w:r w:rsidR="006264C3" w:rsidRPr="006264C3">
        <w:rPr>
          <w:rFonts w:ascii="Times New Roman" w:hAnsi="Times New Roman" w:cs="Times New Roman"/>
          <w:szCs w:val="21"/>
          <w:highlight w:val="green"/>
        </w:rPr>
        <w:t>中、英文关键词一一对应</w:t>
      </w:r>
      <w:r w:rsidR="006264C3" w:rsidRPr="006264C3">
        <w:rPr>
          <w:rFonts w:ascii="Times New Roman" w:hAnsi="Times New Roman" w:cs="Times New Roman" w:hint="eastAsia"/>
          <w:szCs w:val="21"/>
          <w:highlight w:val="green"/>
        </w:rPr>
        <w:t>。</w:t>
      </w:r>
    </w:p>
    <w:p w:rsidR="000354E4" w:rsidRPr="006264C3" w:rsidRDefault="000354E4" w:rsidP="006264C3">
      <w:pPr>
        <w:pStyle w:val="a8"/>
        <w:spacing w:line="276" w:lineRule="auto"/>
        <w:ind w:left="420" w:firstLineChars="0" w:firstLine="0"/>
        <w:rPr>
          <w:szCs w:val="21"/>
        </w:rPr>
      </w:pPr>
      <w:r w:rsidRPr="006264C3">
        <w:rPr>
          <w:rFonts w:hint="eastAsia"/>
          <w:b/>
          <w:szCs w:val="21"/>
        </w:rPr>
        <w:t>具体格式：</w:t>
      </w:r>
      <w:r w:rsidR="006264C3" w:rsidRPr="006264C3">
        <w:rPr>
          <w:rFonts w:hint="eastAsia"/>
          <w:szCs w:val="21"/>
        </w:rPr>
        <w:t xml:space="preserve"> </w:t>
      </w:r>
    </w:p>
    <w:p w:rsidR="000354E4" w:rsidRPr="006264C3" w:rsidRDefault="000354E4" w:rsidP="000354E4">
      <w:pPr>
        <w:spacing w:line="276" w:lineRule="auto"/>
        <w:ind w:leftChars="200" w:left="420"/>
        <w:rPr>
          <w:rFonts w:ascii="Times New Roman" w:hAnsi="Times New Roman" w:cs="Times New Roman"/>
          <w:szCs w:val="21"/>
        </w:rPr>
      </w:pPr>
      <w:r w:rsidRPr="006264C3">
        <w:rPr>
          <w:rFonts w:ascii="Times New Roman" w:hAnsi="Times New Roman" w:cs="Times New Roman"/>
          <w:b/>
          <w:szCs w:val="21"/>
        </w:rPr>
        <w:t>关键词</w:t>
      </w:r>
      <w:r w:rsidRPr="006264C3">
        <w:rPr>
          <w:rFonts w:ascii="Times New Roman" w:hAnsi="Times New Roman" w:cs="Times New Roman"/>
          <w:b/>
          <w:szCs w:val="21"/>
        </w:rPr>
        <w:t xml:space="preserve"> </w:t>
      </w:r>
      <w:r w:rsidRPr="006264C3">
        <w:rPr>
          <w:rFonts w:ascii="Times New Roman" w:hAnsi="Times New Roman" w:cs="Times New Roman"/>
          <w:szCs w:val="21"/>
        </w:rPr>
        <w:t>光子晶体；光通信；解波分复用器；环形腔；时域有限差分法</w:t>
      </w:r>
    </w:p>
    <w:p w:rsidR="000354E4" w:rsidRPr="006264C3" w:rsidRDefault="000354E4" w:rsidP="000354E4">
      <w:pPr>
        <w:pStyle w:val="a8"/>
        <w:spacing w:line="276" w:lineRule="auto"/>
        <w:ind w:leftChars="400" w:left="840" w:firstLineChars="0" w:firstLine="0"/>
        <w:rPr>
          <w:rFonts w:ascii="Times New Roman" w:hAnsi="Times New Roman" w:cs="Times New Roman"/>
          <w:szCs w:val="21"/>
        </w:rPr>
      </w:pPr>
      <w:r w:rsidRPr="006264C3">
        <w:rPr>
          <w:rFonts w:ascii="Times New Roman" w:hAnsi="Times New Roman" w:cs="Times New Roman"/>
          <w:b/>
          <w:bCs/>
          <w:kern w:val="0"/>
          <w:szCs w:val="21"/>
        </w:rPr>
        <w:t xml:space="preserve">Key words </w:t>
      </w:r>
      <w:r w:rsidRPr="006264C3">
        <w:rPr>
          <w:rFonts w:ascii="Times New Roman" w:hAnsi="Times New Roman" w:cs="Times New Roman"/>
          <w:bCs/>
          <w:kern w:val="0"/>
          <w:szCs w:val="21"/>
        </w:rPr>
        <w:t xml:space="preserve">photonic crystals; optical communications; wavelength division </w:t>
      </w:r>
      <w:proofErr w:type="spellStart"/>
      <w:r w:rsidRPr="006264C3">
        <w:rPr>
          <w:rFonts w:ascii="Times New Roman" w:hAnsi="Times New Roman" w:cs="Times New Roman"/>
          <w:bCs/>
          <w:kern w:val="0"/>
          <w:szCs w:val="21"/>
        </w:rPr>
        <w:t>demultiplexer</w:t>
      </w:r>
      <w:proofErr w:type="spellEnd"/>
      <w:r w:rsidRPr="006264C3">
        <w:rPr>
          <w:rFonts w:ascii="Times New Roman" w:hAnsi="Times New Roman" w:cs="Times New Roman"/>
          <w:b/>
          <w:bCs/>
          <w:kern w:val="0"/>
          <w:szCs w:val="21"/>
        </w:rPr>
        <w:t xml:space="preserve">; </w:t>
      </w:r>
      <w:r w:rsidRPr="006264C3">
        <w:rPr>
          <w:rFonts w:ascii="Times New Roman" w:hAnsi="Times New Roman" w:cs="Times New Roman"/>
          <w:bCs/>
          <w:kern w:val="0"/>
          <w:szCs w:val="21"/>
        </w:rPr>
        <w:t>ring resonator</w:t>
      </w:r>
      <w:r w:rsidRPr="006264C3">
        <w:rPr>
          <w:rFonts w:ascii="Times New Roman" w:hAnsi="Times New Roman" w:cs="Times New Roman"/>
          <w:b/>
          <w:bCs/>
          <w:kern w:val="0"/>
          <w:szCs w:val="21"/>
        </w:rPr>
        <w:t xml:space="preserve">; </w:t>
      </w:r>
      <w:r w:rsidRPr="006264C3">
        <w:rPr>
          <w:rFonts w:ascii="Times New Roman" w:hAnsi="Times New Roman" w:cs="Times New Roman"/>
          <w:bCs/>
          <w:kern w:val="0"/>
          <w:szCs w:val="21"/>
        </w:rPr>
        <w:t>finite difference time domain method</w:t>
      </w:r>
    </w:p>
    <w:p w:rsidR="006264C3" w:rsidRPr="006264C3" w:rsidRDefault="000354E4" w:rsidP="00505FEE">
      <w:pPr>
        <w:pStyle w:val="a8"/>
        <w:numPr>
          <w:ilvl w:val="0"/>
          <w:numId w:val="10"/>
        </w:numPr>
        <w:spacing w:line="276" w:lineRule="auto"/>
        <w:ind w:firstLineChars="0"/>
        <w:rPr>
          <w:rFonts w:ascii="Times New Roman" w:hAnsi="Times New Roman" w:cs="Times New Roman"/>
          <w:szCs w:val="21"/>
        </w:rPr>
      </w:pPr>
      <w:r w:rsidRPr="006264C3">
        <w:rPr>
          <w:rFonts w:asciiTheme="minorEastAsia" w:hAnsiTheme="minorEastAsia" w:hint="eastAsia"/>
          <w:b/>
          <w:szCs w:val="21"/>
          <w:u w:val="single"/>
        </w:rPr>
        <w:t>OCIS编码：</w:t>
      </w:r>
      <w:r w:rsidRPr="006264C3">
        <w:rPr>
          <w:b/>
          <w:szCs w:val="21"/>
        </w:rPr>
        <w:t> </w:t>
      </w:r>
    </w:p>
    <w:p w:rsidR="006264C3" w:rsidRPr="006264C3" w:rsidRDefault="000354E4" w:rsidP="006264C3">
      <w:pPr>
        <w:pStyle w:val="a8"/>
        <w:spacing w:line="276" w:lineRule="auto"/>
        <w:ind w:left="420" w:firstLineChars="0" w:firstLine="0"/>
        <w:rPr>
          <w:rFonts w:ascii="Times New Roman" w:hAnsi="Times New Roman" w:cs="Times New Roman"/>
          <w:szCs w:val="21"/>
        </w:rPr>
      </w:pPr>
      <w:r w:rsidRPr="006264C3">
        <w:rPr>
          <w:rFonts w:hint="eastAsia"/>
          <w:szCs w:val="21"/>
          <w:highlight w:val="green"/>
        </w:rPr>
        <w:lastRenderedPageBreak/>
        <w:t>2-4</w:t>
      </w:r>
      <w:r w:rsidRPr="006264C3">
        <w:rPr>
          <w:rFonts w:hint="eastAsia"/>
          <w:szCs w:val="21"/>
          <w:highlight w:val="green"/>
        </w:rPr>
        <w:t>个，</w:t>
      </w:r>
      <w:r w:rsidRPr="006264C3">
        <w:rPr>
          <w:rFonts w:hint="eastAsia"/>
          <w:szCs w:val="21"/>
        </w:rPr>
        <w:t>参考</w:t>
      </w:r>
      <w:r w:rsidR="00505FEE" w:rsidRPr="006264C3">
        <w:rPr>
          <w:rFonts w:ascii="Times New Roman" w:hAnsi="Times New Roman" w:cs="Times New Roman"/>
          <w:szCs w:val="21"/>
        </w:rPr>
        <w:t>http://www.col.opticsx.org/OCIS.aspx</w:t>
      </w:r>
      <w:r w:rsidRPr="006264C3">
        <w:rPr>
          <w:rStyle w:val="aa"/>
          <w:rFonts w:hint="eastAsia"/>
          <w:szCs w:val="21"/>
          <w:u w:val="none"/>
        </w:rPr>
        <w:t>，</w:t>
      </w:r>
      <w:r w:rsidRPr="006264C3">
        <w:rPr>
          <w:rStyle w:val="aa"/>
          <w:rFonts w:hint="eastAsia"/>
          <w:color w:val="auto"/>
          <w:szCs w:val="21"/>
          <w:u w:val="none"/>
        </w:rPr>
        <w:t>给出大类下的分类别对应的</w:t>
      </w:r>
      <w:r w:rsidRPr="006264C3">
        <w:rPr>
          <w:rStyle w:val="aa"/>
          <w:rFonts w:hint="eastAsia"/>
          <w:color w:val="auto"/>
          <w:szCs w:val="21"/>
          <w:u w:val="none"/>
        </w:rPr>
        <w:t>OCIS</w:t>
      </w:r>
      <w:r w:rsidRPr="006264C3">
        <w:rPr>
          <w:rStyle w:val="aa"/>
          <w:rFonts w:hint="eastAsia"/>
          <w:color w:val="auto"/>
          <w:szCs w:val="21"/>
          <w:u w:val="none"/>
        </w:rPr>
        <w:t>码，如</w:t>
      </w:r>
      <w:r w:rsidRPr="006264C3">
        <w:rPr>
          <w:rStyle w:val="aa"/>
          <w:rFonts w:hint="eastAsia"/>
          <w:color w:val="auto"/>
          <w:szCs w:val="21"/>
          <w:highlight w:val="green"/>
          <w:u w:val="none"/>
        </w:rPr>
        <w:t>060.0060</w:t>
      </w:r>
      <w:r w:rsidRPr="006264C3">
        <w:rPr>
          <w:rStyle w:val="aa"/>
          <w:rFonts w:hint="eastAsia"/>
          <w:color w:val="auto"/>
          <w:szCs w:val="21"/>
          <w:highlight w:val="green"/>
          <w:u w:val="none"/>
        </w:rPr>
        <w:t>无效</w:t>
      </w:r>
      <w:r w:rsidR="00505FEE" w:rsidRPr="006264C3">
        <w:rPr>
          <w:szCs w:val="21"/>
        </w:rPr>
        <w:t>  </w:t>
      </w:r>
    </w:p>
    <w:p w:rsidR="00505FEE" w:rsidRPr="006264C3" w:rsidRDefault="00505FEE" w:rsidP="00505FEE">
      <w:pPr>
        <w:pStyle w:val="a8"/>
        <w:numPr>
          <w:ilvl w:val="0"/>
          <w:numId w:val="10"/>
        </w:numPr>
        <w:spacing w:line="276" w:lineRule="auto"/>
        <w:ind w:firstLineChars="0"/>
        <w:rPr>
          <w:rFonts w:ascii="Times New Roman" w:hAnsi="Times New Roman" w:cs="Times New Roman"/>
          <w:b/>
          <w:szCs w:val="21"/>
          <w:u w:val="single"/>
        </w:rPr>
      </w:pPr>
      <w:r w:rsidRPr="006264C3">
        <w:rPr>
          <w:rStyle w:val="aa"/>
          <w:rFonts w:ascii="Times New Roman" w:hAnsi="Times New Roman" w:cs="Times New Roman"/>
          <w:b/>
          <w:color w:val="auto"/>
          <w:szCs w:val="21"/>
        </w:rPr>
        <w:t>中图分类号参考网址：</w:t>
      </w:r>
    </w:p>
    <w:p w:rsidR="006264C3" w:rsidRDefault="00505FEE" w:rsidP="0027611C">
      <w:pPr>
        <w:spacing w:line="276" w:lineRule="auto"/>
        <w:ind w:leftChars="100" w:left="210"/>
        <w:rPr>
          <w:szCs w:val="21"/>
        </w:rPr>
      </w:pPr>
      <w:r w:rsidRPr="006264C3">
        <w:rPr>
          <w:rFonts w:asciiTheme="minorEastAsia" w:hAnsiTheme="minorEastAsia"/>
          <w:szCs w:val="21"/>
        </w:rPr>
        <w:t xml:space="preserve"> </w:t>
      </w:r>
      <w:hyperlink r:id="rId8" w:history="1">
        <w:r w:rsidRPr="006264C3">
          <w:rPr>
            <w:rStyle w:val="aa"/>
            <w:rFonts w:asciiTheme="minorEastAsia" w:hAnsiTheme="minorEastAsia" w:hint="eastAsia"/>
            <w:szCs w:val="21"/>
          </w:rPr>
          <w:t>http://www.opticsjournal.net/Columns/Submit.htm?action=post&amp;oid=PT1005180000058DaG&amp;dn=1</w:t>
        </w:r>
      </w:hyperlink>
      <w:r w:rsidR="000354E4" w:rsidRPr="006264C3">
        <w:rPr>
          <w:szCs w:val="21"/>
        </w:rPr>
        <w:t>  </w:t>
      </w:r>
    </w:p>
    <w:p w:rsidR="006264C3" w:rsidRDefault="000354E4" w:rsidP="0032074E">
      <w:pPr>
        <w:spacing w:line="276" w:lineRule="auto"/>
        <w:ind w:leftChars="200" w:left="420"/>
        <w:rPr>
          <w:szCs w:val="21"/>
        </w:rPr>
      </w:pPr>
      <w:r w:rsidRPr="006264C3">
        <w:rPr>
          <w:rFonts w:asciiTheme="minorEastAsia" w:hAnsiTheme="minorEastAsia" w:hint="eastAsia"/>
          <w:b/>
          <w:szCs w:val="21"/>
          <w:u w:val="single"/>
        </w:rPr>
        <w:t>基金项目：</w:t>
      </w:r>
      <w:r w:rsidRPr="006264C3">
        <w:rPr>
          <w:szCs w:val="21"/>
        </w:rPr>
        <w:t> </w:t>
      </w:r>
      <w:r w:rsidRPr="006264C3">
        <w:rPr>
          <w:rFonts w:hint="eastAsia"/>
          <w:szCs w:val="21"/>
        </w:rPr>
        <w:t>标明资助名称及批准号，参考“常用基金名称”。</w:t>
      </w:r>
    </w:p>
    <w:p w:rsidR="00505FEE" w:rsidRPr="006264C3" w:rsidRDefault="006264C3" w:rsidP="006264C3">
      <w:pPr>
        <w:spacing w:line="276" w:lineRule="auto"/>
        <w:ind w:leftChars="200" w:left="420"/>
        <w:rPr>
          <w:rFonts w:ascii="Times New Roman" w:hAnsi="Times New Roman" w:cs="Times New Roman"/>
          <w:szCs w:val="21"/>
        </w:rPr>
      </w:pPr>
      <w:r w:rsidRPr="006264C3">
        <w:rPr>
          <w:rFonts w:ascii="Times New Roman" w:hAnsi="Times New Roman" w:cs="Times New Roman"/>
        </w:rPr>
        <w:t>常见基金名称：</w:t>
      </w:r>
      <w:r w:rsidRPr="007A2289">
        <w:rPr>
          <w:rFonts w:ascii="Times New Roman" w:hAnsi="Times New Roman" w:cs="Times New Roman"/>
        </w:rPr>
        <w:t>国家</w:t>
      </w:r>
      <w:r w:rsidRPr="007A2289">
        <w:rPr>
          <w:rFonts w:ascii="Times New Roman" w:hAnsi="Times New Roman" w:cs="Times New Roman"/>
        </w:rPr>
        <w:t>973</w:t>
      </w:r>
      <w:r w:rsidRPr="007A2289">
        <w:rPr>
          <w:rFonts w:ascii="Times New Roman" w:hAnsi="Times New Roman" w:cs="Times New Roman"/>
        </w:rPr>
        <w:t>计划（常见基金号</w:t>
      </w:r>
      <w:r w:rsidRPr="007A2289">
        <w:rPr>
          <w:rFonts w:ascii="Times New Roman" w:hAnsi="Times New Roman" w:cs="Times New Roman"/>
        </w:rPr>
        <w:t>2001CB309307</w:t>
      </w:r>
      <w:r w:rsidRPr="007A2289">
        <w:rPr>
          <w:rFonts w:ascii="Times New Roman" w:hAnsi="Times New Roman" w:cs="Times New Roman"/>
        </w:rPr>
        <w:t>）、国家自然科学基金（常见基金号：</w:t>
      </w:r>
      <w:r w:rsidRPr="007A2289">
        <w:rPr>
          <w:rFonts w:ascii="Times New Roman" w:hAnsi="Times New Roman" w:cs="Times New Roman"/>
        </w:rPr>
        <w:t>8</w:t>
      </w:r>
      <w:r w:rsidRPr="007A2289">
        <w:rPr>
          <w:rFonts w:ascii="Times New Roman" w:hAnsi="Times New Roman" w:cs="Times New Roman"/>
        </w:rPr>
        <w:t>位数字，</w:t>
      </w:r>
      <w:r w:rsidRPr="007A2289">
        <w:rPr>
          <w:rFonts w:ascii="Times New Roman" w:hAnsi="Times New Roman" w:cs="Times New Roman"/>
        </w:rPr>
        <w:t>10474105</w:t>
      </w:r>
      <w:r w:rsidRPr="007A2289">
        <w:rPr>
          <w:rFonts w:ascii="Times New Roman" w:hAnsi="Times New Roman" w:cs="Times New Roman"/>
        </w:rPr>
        <w:t>）、国家</w:t>
      </w:r>
      <w:r w:rsidRPr="007A2289">
        <w:rPr>
          <w:rFonts w:ascii="Times New Roman" w:hAnsi="Times New Roman" w:cs="Times New Roman"/>
        </w:rPr>
        <w:t>863</w:t>
      </w:r>
      <w:r w:rsidRPr="007A2289">
        <w:rPr>
          <w:rFonts w:ascii="Times New Roman" w:hAnsi="Times New Roman" w:cs="Times New Roman"/>
        </w:rPr>
        <w:t>计划（常见基金号：</w:t>
      </w:r>
      <w:r w:rsidRPr="007A2289">
        <w:rPr>
          <w:rFonts w:ascii="Times New Roman" w:hAnsi="Times New Roman" w:cs="Times New Roman"/>
        </w:rPr>
        <w:t>2007AA01Z298</w:t>
      </w:r>
      <w:r w:rsidRPr="007A2289">
        <w:rPr>
          <w:rFonts w:ascii="Times New Roman" w:hAnsi="Times New Roman" w:cs="Times New Roman"/>
        </w:rPr>
        <w:t>）、新世纪优秀人才支持计划</w:t>
      </w:r>
      <w:r w:rsidRPr="007A2289">
        <w:rPr>
          <w:rFonts w:ascii="Times New Roman" w:hAnsi="Times New Roman" w:cs="Times New Roman"/>
        </w:rPr>
        <w:t xml:space="preserve"> </w:t>
      </w:r>
      <w:r w:rsidRPr="007A2289">
        <w:rPr>
          <w:rFonts w:ascii="Times New Roman" w:hAnsi="Times New Roman" w:cs="Times New Roman"/>
        </w:rPr>
        <w:t>（常见基金号</w:t>
      </w:r>
      <w:r w:rsidRPr="007A2289">
        <w:rPr>
          <w:rFonts w:ascii="Times New Roman" w:hAnsi="Times New Roman" w:cs="Times New Roman"/>
        </w:rPr>
        <w:t xml:space="preserve"> NCET-04-0828</w:t>
      </w:r>
      <w:r w:rsidRPr="007A2289">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国家自然科学基金青年</w:t>
      </w:r>
      <w:r>
        <w:rPr>
          <w:rFonts w:ascii="Times New Roman" w:hAnsi="Times New Roman" w:cs="Times New Roman" w:hint="eastAsia"/>
        </w:rPr>
        <w:t>科学</w:t>
      </w:r>
      <w:r>
        <w:rPr>
          <w:rFonts w:ascii="Times New Roman" w:hAnsi="Times New Roman" w:cs="Times New Roman"/>
        </w:rPr>
        <w:t>基金</w:t>
      </w:r>
      <w:r w:rsidR="000354E4" w:rsidRPr="006264C3">
        <w:rPr>
          <w:szCs w:val="21"/>
        </w:rPr>
        <w:t>  </w:t>
      </w:r>
    </w:p>
    <w:p w:rsidR="00505FEE" w:rsidRPr="006264C3" w:rsidRDefault="00505FEE" w:rsidP="006264C3">
      <w:pPr>
        <w:pStyle w:val="a8"/>
        <w:numPr>
          <w:ilvl w:val="0"/>
          <w:numId w:val="10"/>
        </w:numPr>
        <w:spacing w:line="276" w:lineRule="auto"/>
        <w:ind w:firstLineChars="0"/>
        <w:rPr>
          <w:rFonts w:ascii="Times New Roman" w:hAnsi="Times New Roman" w:cs="Times New Roman"/>
          <w:szCs w:val="21"/>
        </w:rPr>
      </w:pPr>
      <w:r w:rsidRPr="006264C3">
        <w:rPr>
          <w:rFonts w:asciiTheme="minorEastAsia" w:hAnsiTheme="minorEastAsia" w:hint="eastAsia"/>
          <w:b/>
          <w:szCs w:val="21"/>
          <w:u w:val="single"/>
        </w:rPr>
        <w:t>文章脚注格式：</w:t>
      </w:r>
      <w:r w:rsidRPr="006264C3">
        <w:rPr>
          <w:szCs w:val="21"/>
        </w:rPr>
        <w:t>  </w:t>
      </w:r>
    </w:p>
    <w:p w:rsidR="00505FEE" w:rsidRPr="006264C3" w:rsidRDefault="00505FEE" w:rsidP="006264C3">
      <w:pPr>
        <w:widowControl/>
        <w:spacing w:line="276" w:lineRule="auto"/>
        <w:ind w:leftChars="200" w:left="420"/>
        <w:jc w:val="left"/>
        <w:rPr>
          <w:rFonts w:ascii="Times New Roman" w:hAnsi="Times New Roman" w:cs="Times New Roman"/>
          <w:kern w:val="0"/>
          <w:szCs w:val="21"/>
        </w:rPr>
      </w:pPr>
      <w:r w:rsidRPr="006264C3">
        <w:rPr>
          <w:rFonts w:ascii="Times New Roman" w:hAnsi="Times New Roman" w:cs="Times New Roman"/>
          <w:b/>
          <w:bCs/>
          <w:kern w:val="0"/>
          <w:szCs w:val="21"/>
        </w:rPr>
        <w:t>收稿日期：</w:t>
      </w:r>
      <w:r w:rsidRPr="006264C3">
        <w:rPr>
          <w:rFonts w:ascii="Times New Roman" w:hAnsi="Times New Roman" w:cs="Times New Roman"/>
          <w:kern w:val="0"/>
          <w:szCs w:val="21"/>
        </w:rPr>
        <w:t>年</w:t>
      </w:r>
      <w:r w:rsidRPr="006264C3">
        <w:rPr>
          <w:rFonts w:ascii="Times New Roman" w:hAnsi="Times New Roman" w:cs="Times New Roman"/>
          <w:kern w:val="0"/>
          <w:szCs w:val="21"/>
        </w:rPr>
        <w:t>-</w:t>
      </w:r>
      <w:r w:rsidRPr="006264C3">
        <w:rPr>
          <w:rFonts w:ascii="Times New Roman" w:hAnsi="Times New Roman" w:cs="Times New Roman"/>
          <w:kern w:val="0"/>
          <w:szCs w:val="21"/>
        </w:rPr>
        <w:t>月</w:t>
      </w:r>
      <w:r w:rsidRPr="006264C3">
        <w:rPr>
          <w:rFonts w:ascii="Times New Roman" w:hAnsi="Times New Roman" w:cs="Times New Roman"/>
          <w:kern w:val="0"/>
          <w:szCs w:val="21"/>
        </w:rPr>
        <w:t>-</w:t>
      </w:r>
      <w:r w:rsidRPr="006264C3">
        <w:rPr>
          <w:rFonts w:ascii="Times New Roman" w:hAnsi="Times New Roman" w:cs="Times New Roman"/>
          <w:kern w:val="0"/>
          <w:szCs w:val="21"/>
        </w:rPr>
        <w:t>日；</w:t>
      </w:r>
      <w:r w:rsidRPr="006264C3">
        <w:rPr>
          <w:rFonts w:ascii="Times New Roman" w:hAnsi="Times New Roman" w:cs="Times New Roman"/>
          <w:b/>
          <w:bCs/>
          <w:kern w:val="0"/>
          <w:szCs w:val="21"/>
        </w:rPr>
        <w:t>收到修改稿日期：</w:t>
      </w:r>
      <w:r w:rsidRPr="006264C3">
        <w:rPr>
          <w:rFonts w:ascii="Times New Roman" w:hAnsi="Times New Roman" w:cs="Times New Roman"/>
          <w:kern w:val="0"/>
          <w:szCs w:val="21"/>
        </w:rPr>
        <w:t>年</w:t>
      </w:r>
      <w:r w:rsidRPr="006264C3">
        <w:rPr>
          <w:rFonts w:ascii="Times New Roman" w:hAnsi="Times New Roman" w:cs="Times New Roman"/>
          <w:kern w:val="0"/>
          <w:szCs w:val="21"/>
        </w:rPr>
        <w:t>-</w:t>
      </w:r>
      <w:r w:rsidRPr="006264C3">
        <w:rPr>
          <w:rFonts w:ascii="Times New Roman" w:hAnsi="Times New Roman" w:cs="Times New Roman"/>
          <w:kern w:val="0"/>
          <w:szCs w:val="21"/>
        </w:rPr>
        <w:t>月</w:t>
      </w:r>
      <w:r w:rsidRPr="006264C3">
        <w:rPr>
          <w:rFonts w:ascii="Times New Roman" w:hAnsi="Times New Roman" w:cs="Times New Roman"/>
          <w:kern w:val="0"/>
          <w:szCs w:val="21"/>
        </w:rPr>
        <w:t>-</w:t>
      </w:r>
      <w:r w:rsidRPr="006264C3">
        <w:rPr>
          <w:rFonts w:ascii="Times New Roman" w:hAnsi="Times New Roman" w:cs="Times New Roman"/>
          <w:kern w:val="0"/>
          <w:szCs w:val="21"/>
        </w:rPr>
        <w:t>日</w:t>
      </w:r>
    </w:p>
    <w:p w:rsidR="00505FEE" w:rsidRPr="006264C3" w:rsidRDefault="00505FEE" w:rsidP="006264C3">
      <w:pPr>
        <w:widowControl/>
        <w:spacing w:line="276" w:lineRule="auto"/>
        <w:ind w:leftChars="200" w:left="420"/>
        <w:jc w:val="left"/>
        <w:rPr>
          <w:rFonts w:ascii="Times New Roman" w:hAnsi="Times New Roman" w:cs="Times New Roman"/>
          <w:kern w:val="0"/>
          <w:szCs w:val="21"/>
        </w:rPr>
      </w:pPr>
      <w:r w:rsidRPr="006264C3">
        <w:rPr>
          <w:rFonts w:ascii="Times New Roman" w:hAnsi="Times New Roman" w:cs="Times New Roman"/>
          <w:b/>
          <w:bCs/>
          <w:kern w:val="0"/>
          <w:szCs w:val="21"/>
        </w:rPr>
        <w:t>基金项目：</w:t>
      </w:r>
      <w:r w:rsidRPr="006264C3">
        <w:rPr>
          <w:rFonts w:ascii="Times New Roman" w:hAnsi="Times New Roman" w:cs="Times New Roman"/>
          <w:kern w:val="0"/>
          <w:szCs w:val="21"/>
        </w:rPr>
        <w:t>国家自然科学基金</w:t>
      </w:r>
      <w:r w:rsidRPr="006264C3">
        <w:rPr>
          <w:rFonts w:ascii="Times New Roman" w:hAnsi="Times New Roman" w:cs="Times New Roman"/>
          <w:kern w:val="0"/>
          <w:szCs w:val="21"/>
        </w:rPr>
        <w:t>(</w:t>
      </w:r>
      <w:proofErr w:type="spellStart"/>
      <w:r w:rsidRPr="006264C3">
        <w:rPr>
          <w:rFonts w:ascii="Times New Roman" w:hAnsi="Times New Roman" w:cs="Times New Roman"/>
          <w:kern w:val="0"/>
          <w:szCs w:val="21"/>
        </w:rPr>
        <w:t>xxxxxxxx</w:t>
      </w:r>
      <w:proofErr w:type="spellEnd"/>
      <w:r w:rsidRPr="006264C3">
        <w:rPr>
          <w:rFonts w:ascii="Times New Roman" w:hAnsi="Times New Roman" w:cs="Times New Roman"/>
          <w:kern w:val="0"/>
          <w:szCs w:val="21"/>
        </w:rPr>
        <w:t>，</w:t>
      </w:r>
      <w:proofErr w:type="spellStart"/>
      <w:r w:rsidRPr="006264C3">
        <w:rPr>
          <w:rFonts w:ascii="Times New Roman" w:hAnsi="Times New Roman" w:cs="Times New Roman"/>
          <w:kern w:val="0"/>
          <w:szCs w:val="21"/>
        </w:rPr>
        <w:t>xxxxxxxx</w:t>
      </w:r>
      <w:proofErr w:type="spellEnd"/>
      <w:r w:rsidRPr="006264C3">
        <w:rPr>
          <w:rFonts w:ascii="Times New Roman" w:hAnsi="Times New Roman" w:cs="Times New Roman"/>
          <w:kern w:val="0"/>
          <w:szCs w:val="21"/>
        </w:rPr>
        <w:t>)</w:t>
      </w:r>
      <w:r w:rsidRPr="006264C3">
        <w:rPr>
          <w:rFonts w:ascii="Times New Roman" w:hAnsi="Times New Roman" w:cs="Times New Roman"/>
          <w:kern w:val="0"/>
          <w:szCs w:val="21"/>
        </w:rPr>
        <w:t>、教育部新世纪优秀人才支持计划（</w:t>
      </w:r>
      <w:proofErr w:type="spellStart"/>
      <w:r w:rsidRPr="006264C3">
        <w:rPr>
          <w:rFonts w:ascii="Times New Roman" w:hAnsi="Times New Roman" w:cs="Times New Roman"/>
          <w:kern w:val="0"/>
          <w:szCs w:val="21"/>
        </w:rPr>
        <w:t>xxxxxxxx</w:t>
      </w:r>
      <w:proofErr w:type="spellEnd"/>
      <w:r w:rsidRPr="006264C3">
        <w:rPr>
          <w:rFonts w:ascii="Times New Roman" w:hAnsi="Times New Roman" w:cs="Times New Roman"/>
          <w:kern w:val="0"/>
          <w:szCs w:val="21"/>
        </w:rPr>
        <w:t>）、广州大学引进人才科研启动项目（</w:t>
      </w:r>
      <w:proofErr w:type="spellStart"/>
      <w:r w:rsidRPr="006264C3">
        <w:rPr>
          <w:rFonts w:ascii="Times New Roman" w:hAnsi="Times New Roman" w:cs="Times New Roman"/>
          <w:kern w:val="0"/>
          <w:szCs w:val="21"/>
        </w:rPr>
        <w:t>xxxxxxxx</w:t>
      </w:r>
      <w:proofErr w:type="spellEnd"/>
      <w:r w:rsidRPr="006264C3">
        <w:rPr>
          <w:rFonts w:ascii="Times New Roman" w:hAnsi="Times New Roman" w:cs="Times New Roman"/>
          <w:kern w:val="0"/>
          <w:szCs w:val="21"/>
        </w:rPr>
        <w:t>）</w:t>
      </w:r>
      <w:r w:rsidRPr="006264C3">
        <w:rPr>
          <w:rFonts w:ascii="Times New Roman" w:hAnsi="Times New Roman" w:cs="Times New Roman"/>
          <w:kern w:val="0"/>
          <w:szCs w:val="21"/>
        </w:rPr>
        <w:t xml:space="preserve"> </w:t>
      </w:r>
    </w:p>
    <w:p w:rsidR="00505FEE" w:rsidRPr="006264C3" w:rsidRDefault="00505FEE" w:rsidP="006264C3">
      <w:pPr>
        <w:widowControl/>
        <w:spacing w:line="276" w:lineRule="auto"/>
        <w:ind w:leftChars="200" w:left="420"/>
        <w:jc w:val="left"/>
        <w:rPr>
          <w:rFonts w:ascii="Times New Roman" w:hAnsi="Times New Roman" w:cs="Times New Roman"/>
          <w:kern w:val="0"/>
          <w:szCs w:val="21"/>
        </w:rPr>
      </w:pPr>
      <w:r w:rsidRPr="006264C3">
        <w:rPr>
          <w:rFonts w:ascii="Times New Roman" w:hAnsi="Times New Roman" w:cs="Times New Roman"/>
          <w:b/>
          <w:bCs/>
          <w:kern w:val="0"/>
          <w:szCs w:val="21"/>
        </w:rPr>
        <w:t>作者简介：</w:t>
      </w:r>
      <w:r w:rsidRPr="006264C3">
        <w:rPr>
          <w:rFonts w:ascii="Times New Roman" w:hAnsi="Times New Roman" w:cs="Times New Roman"/>
          <w:kern w:val="0"/>
          <w:szCs w:val="21"/>
        </w:rPr>
        <w:t>姓名（出生年</w:t>
      </w:r>
      <w:r w:rsidRPr="006264C3">
        <w:rPr>
          <w:rFonts w:ascii="Times New Roman" w:hAnsi="Times New Roman" w:cs="Times New Roman"/>
          <w:kern w:val="0"/>
          <w:szCs w:val="21"/>
        </w:rPr>
        <w:t>—</w:t>
      </w:r>
      <w:r w:rsidRPr="006264C3">
        <w:rPr>
          <w:rFonts w:ascii="Times New Roman" w:hAnsi="Times New Roman" w:cs="Times New Roman"/>
          <w:kern w:val="0"/>
          <w:szCs w:val="21"/>
        </w:rPr>
        <w:t>），</w:t>
      </w:r>
      <w:r w:rsidRPr="0032074E">
        <w:rPr>
          <w:rFonts w:ascii="Times New Roman" w:hAnsi="Times New Roman" w:cs="Times New Roman"/>
          <w:kern w:val="0"/>
          <w:szCs w:val="21"/>
          <w:highlight w:val="green"/>
        </w:rPr>
        <w:t>性别，学历，职称，资质说明（硕士</w:t>
      </w:r>
      <w:r w:rsidRPr="0032074E">
        <w:rPr>
          <w:rFonts w:ascii="Times New Roman" w:hAnsi="Times New Roman" w:cs="Times New Roman"/>
          <w:kern w:val="0"/>
          <w:szCs w:val="21"/>
          <w:highlight w:val="green"/>
        </w:rPr>
        <w:t>/</w:t>
      </w:r>
      <w:r w:rsidRPr="0032074E">
        <w:rPr>
          <w:rFonts w:ascii="Times New Roman" w:hAnsi="Times New Roman" w:cs="Times New Roman"/>
          <w:kern w:val="0"/>
          <w:szCs w:val="21"/>
          <w:highlight w:val="green"/>
        </w:rPr>
        <w:t>博士生导师）</w:t>
      </w:r>
      <w:r w:rsidRPr="006264C3">
        <w:rPr>
          <w:rFonts w:ascii="Times New Roman" w:hAnsi="Times New Roman" w:cs="Times New Roman"/>
          <w:kern w:val="0"/>
          <w:szCs w:val="21"/>
        </w:rPr>
        <w:t>，主要从事</w:t>
      </w:r>
      <w:r w:rsidRPr="006264C3">
        <w:rPr>
          <w:rFonts w:ascii="Times New Roman" w:hAnsi="Times New Roman" w:cs="Times New Roman"/>
          <w:kern w:val="0"/>
          <w:szCs w:val="21"/>
        </w:rPr>
        <w:t>……</w:t>
      </w:r>
      <w:r w:rsidRPr="006264C3">
        <w:rPr>
          <w:rFonts w:ascii="Times New Roman" w:hAnsi="Times New Roman" w:cs="Times New Roman"/>
          <w:kern w:val="0"/>
          <w:szCs w:val="21"/>
        </w:rPr>
        <w:t>方面的研究。</w:t>
      </w:r>
      <w:r w:rsidRPr="006264C3">
        <w:rPr>
          <w:rFonts w:ascii="Times New Roman" w:hAnsi="Times New Roman" w:cs="Times New Roman"/>
          <w:kern w:val="0"/>
          <w:szCs w:val="21"/>
        </w:rPr>
        <w:t>E-mail</w:t>
      </w:r>
      <w:r w:rsidRPr="006264C3">
        <w:rPr>
          <w:rFonts w:ascii="Times New Roman" w:hAnsi="Times New Roman" w:cs="Times New Roman"/>
          <w:kern w:val="0"/>
          <w:szCs w:val="21"/>
        </w:rPr>
        <w:t>：</w:t>
      </w:r>
      <w:r w:rsidRPr="006264C3">
        <w:rPr>
          <w:rFonts w:ascii="Times New Roman" w:hAnsi="Times New Roman" w:cs="Times New Roman"/>
          <w:kern w:val="0"/>
          <w:szCs w:val="21"/>
        </w:rPr>
        <w:t>xx@xx.com</w:t>
      </w:r>
    </w:p>
    <w:p w:rsidR="00505FEE" w:rsidRPr="006264C3" w:rsidRDefault="00505FEE" w:rsidP="006264C3">
      <w:pPr>
        <w:widowControl/>
        <w:spacing w:line="276" w:lineRule="auto"/>
        <w:ind w:leftChars="200" w:left="420"/>
        <w:jc w:val="left"/>
        <w:rPr>
          <w:rFonts w:ascii="Times New Roman" w:hAnsi="Times New Roman" w:cs="Times New Roman"/>
          <w:kern w:val="0"/>
          <w:szCs w:val="21"/>
        </w:rPr>
      </w:pPr>
      <w:r w:rsidRPr="006264C3">
        <w:rPr>
          <w:rFonts w:ascii="Times New Roman" w:hAnsi="Times New Roman" w:cs="Times New Roman"/>
          <w:b/>
          <w:bCs/>
          <w:kern w:val="0"/>
          <w:szCs w:val="21"/>
        </w:rPr>
        <w:t>导师简介：</w:t>
      </w:r>
      <w:r w:rsidRPr="006264C3">
        <w:rPr>
          <w:rFonts w:ascii="Times New Roman" w:hAnsi="Times New Roman" w:cs="Times New Roman"/>
          <w:kern w:val="0"/>
          <w:szCs w:val="21"/>
        </w:rPr>
        <w:t>姓名（出生年</w:t>
      </w:r>
      <w:r w:rsidRPr="006264C3">
        <w:rPr>
          <w:rFonts w:ascii="Times New Roman" w:hAnsi="Times New Roman" w:cs="Times New Roman"/>
          <w:kern w:val="0"/>
          <w:szCs w:val="21"/>
        </w:rPr>
        <w:t>—</w:t>
      </w:r>
      <w:r w:rsidRPr="006264C3">
        <w:rPr>
          <w:rFonts w:ascii="Times New Roman" w:hAnsi="Times New Roman" w:cs="Times New Roman"/>
          <w:kern w:val="0"/>
          <w:szCs w:val="21"/>
        </w:rPr>
        <w:t>），</w:t>
      </w:r>
      <w:r w:rsidRPr="0032074E">
        <w:rPr>
          <w:rFonts w:ascii="Times New Roman" w:hAnsi="Times New Roman" w:cs="Times New Roman"/>
          <w:kern w:val="0"/>
          <w:szCs w:val="21"/>
          <w:highlight w:val="green"/>
        </w:rPr>
        <w:t>性别，学历，职称，资质说明（硕士</w:t>
      </w:r>
      <w:r w:rsidRPr="0032074E">
        <w:rPr>
          <w:rFonts w:ascii="Times New Roman" w:hAnsi="Times New Roman" w:cs="Times New Roman"/>
          <w:kern w:val="0"/>
          <w:szCs w:val="21"/>
          <w:highlight w:val="green"/>
        </w:rPr>
        <w:t>/</w:t>
      </w:r>
      <w:r w:rsidRPr="0032074E">
        <w:rPr>
          <w:rFonts w:ascii="Times New Roman" w:hAnsi="Times New Roman" w:cs="Times New Roman"/>
          <w:kern w:val="0"/>
          <w:szCs w:val="21"/>
          <w:highlight w:val="green"/>
        </w:rPr>
        <w:t>博士生导师）</w:t>
      </w:r>
      <w:r w:rsidRPr="006264C3">
        <w:rPr>
          <w:rFonts w:ascii="Times New Roman" w:hAnsi="Times New Roman" w:cs="Times New Roman"/>
          <w:kern w:val="0"/>
          <w:szCs w:val="21"/>
        </w:rPr>
        <w:t>，主要从事</w:t>
      </w:r>
      <w:r w:rsidRPr="006264C3">
        <w:rPr>
          <w:rFonts w:ascii="Times New Roman" w:hAnsi="Times New Roman" w:cs="Times New Roman"/>
          <w:kern w:val="0"/>
          <w:szCs w:val="21"/>
        </w:rPr>
        <w:t>……</w:t>
      </w:r>
      <w:r w:rsidRPr="006264C3">
        <w:rPr>
          <w:rFonts w:ascii="Times New Roman" w:hAnsi="Times New Roman" w:cs="Times New Roman"/>
          <w:kern w:val="0"/>
          <w:szCs w:val="21"/>
        </w:rPr>
        <w:t>方面的研究。</w:t>
      </w:r>
      <w:r w:rsidRPr="006264C3">
        <w:rPr>
          <w:rFonts w:ascii="Times New Roman" w:hAnsi="Times New Roman" w:cs="Times New Roman"/>
          <w:kern w:val="0"/>
          <w:szCs w:val="21"/>
        </w:rPr>
        <w:t>E-mail</w:t>
      </w:r>
      <w:r w:rsidRPr="006264C3">
        <w:rPr>
          <w:rFonts w:ascii="Times New Roman" w:hAnsi="Times New Roman" w:cs="Times New Roman"/>
          <w:kern w:val="0"/>
          <w:szCs w:val="21"/>
        </w:rPr>
        <w:t>：</w:t>
      </w:r>
      <w:r w:rsidRPr="006264C3">
        <w:rPr>
          <w:rFonts w:ascii="Times New Roman" w:hAnsi="Times New Roman" w:cs="Times New Roman"/>
          <w:kern w:val="0"/>
          <w:szCs w:val="21"/>
        </w:rPr>
        <w:t>xx@xx.com  [(</w:t>
      </w:r>
      <w:r w:rsidRPr="006264C3">
        <w:rPr>
          <w:rFonts w:ascii="Times New Roman" w:hAnsi="Times New Roman" w:cs="Times New Roman"/>
          <w:kern w:val="0"/>
          <w:szCs w:val="21"/>
        </w:rPr>
        <w:t>通信联系人</w:t>
      </w:r>
      <w:r w:rsidRPr="006264C3">
        <w:rPr>
          <w:rFonts w:ascii="Times New Roman" w:hAnsi="Times New Roman" w:cs="Times New Roman"/>
          <w:kern w:val="0"/>
          <w:szCs w:val="21"/>
        </w:rPr>
        <w:t>)]</w:t>
      </w:r>
    </w:p>
    <w:p w:rsidR="00505FEE" w:rsidRPr="006264C3" w:rsidRDefault="00505FEE" w:rsidP="006264C3">
      <w:pPr>
        <w:widowControl/>
        <w:spacing w:line="276" w:lineRule="auto"/>
        <w:ind w:leftChars="200" w:left="420"/>
        <w:jc w:val="left"/>
        <w:rPr>
          <w:rFonts w:ascii="Times New Roman" w:hAnsi="Times New Roman" w:cs="Times New Roman"/>
          <w:kern w:val="0"/>
          <w:szCs w:val="21"/>
        </w:rPr>
      </w:pPr>
      <w:r w:rsidRPr="006264C3">
        <w:rPr>
          <w:rFonts w:ascii="Times New Roman" w:hAnsi="Times New Roman" w:cs="Times New Roman"/>
          <w:kern w:val="0"/>
          <w:szCs w:val="21"/>
        </w:rPr>
        <w:t>[*</w:t>
      </w:r>
      <w:r w:rsidRPr="006264C3">
        <w:rPr>
          <w:rFonts w:ascii="Times New Roman" w:hAnsi="Times New Roman" w:cs="Times New Roman"/>
          <w:b/>
          <w:bCs/>
          <w:kern w:val="0"/>
          <w:szCs w:val="21"/>
        </w:rPr>
        <w:t>通信联系人。</w:t>
      </w:r>
      <w:r w:rsidRPr="006264C3">
        <w:rPr>
          <w:rFonts w:ascii="Times New Roman" w:hAnsi="Times New Roman" w:cs="Times New Roman"/>
          <w:kern w:val="0"/>
          <w:szCs w:val="21"/>
        </w:rPr>
        <w:t>E-mail:xx@xx.com]</w:t>
      </w:r>
    </w:p>
    <w:p w:rsidR="006264C3" w:rsidRPr="006264C3" w:rsidRDefault="00505FEE" w:rsidP="006264C3">
      <w:pPr>
        <w:widowControl/>
        <w:spacing w:line="276" w:lineRule="auto"/>
        <w:ind w:leftChars="200" w:left="420"/>
        <w:jc w:val="left"/>
        <w:rPr>
          <w:rFonts w:ascii="Times New Roman" w:hAnsi="Times New Roman" w:cs="Times New Roman"/>
          <w:kern w:val="0"/>
          <w:szCs w:val="21"/>
        </w:rPr>
      </w:pPr>
      <w:r w:rsidRPr="006264C3">
        <w:rPr>
          <w:b/>
          <w:szCs w:val="21"/>
          <w:u w:val="single"/>
        </w:rPr>
        <w:t>注</w:t>
      </w:r>
      <w:r w:rsidR="006264C3">
        <w:rPr>
          <w:b/>
          <w:szCs w:val="21"/>
          <w:u w:val="single"/>
        </w:rPr>
        <w:t>:</w:t>
      </w:r>
      <w:r w:rsidRPr="006264C3">
        <w:rPr>
          <w:szCs w:val="21"/>
        </w:rPr>
        <w:t>本节中</w:t>
      </w:r>
      <w:r w:rsidRPr="006264C3">
        <w:rPr>
          <w:szCs w:val="21"/>
        </w:rPr>
        <w:t>[]</w:t>
      </w:r>
      <w:r w:rsidRPr="006264C3">
        <w:rPr>
          <w:szCs w:val="21"/>
        </w:rPr>
        <w:t>代表可选</w:t>
      </w:r>
      <w:r w:rsidRPr="006264C3">
        <w:rPr>
          <w:rFonts w:hint="eastAsia"/>
          <w:szCs w:val="21"/>
        </w:rPr>
        <w:t>。</w:t>
      </w:r>
    </w:p>
    <w:p w:rsidR="006264C3" w:rsidRPr="006264C3" w:rsidRDefault="000354E4" w:rsidP="006264C3">
      <w:pPr>
        <w:widowControl/>
        <w:spacing w:line="276" w:lineRule="auto"/>
        <w:ind w:leftChars="200" w:left="420"/>
        <w:jc w:val="left"/>
        <w:rPr>
          <w:rFonts w:asciiTheme="minorEastAsia" w:hAnsiTheme="minorEastAsia"/>
          <w:szCs w:val="21"/>
        </w:rPr>
      </w:pPr>
      <w:r w:rsidRPr="006264C3">
        <w:rPr>
          <w:rFonts w:hint="eastAsia"/>
          <w:szCs w:val="21"/>
          <w:u w:val="single"/>
        </w:rPr>
        <w:t>作者简介：</w:t>
      </w:r>
      <w:r w:rsidRPr="006264C3">
        <w:rPr>
          <w:szCs w:val="21"/>
        </w:rPr>
        <w:t> </w:t>
      </w:r>
      <w:r w:rsidRPr="006264C3">
        <w:rPr>
          <w:rFonts w:hint="eastAsia"/>
          <w:szCs w:val="21"/>
        </w:rPr>
        <w:t>给出第一作者简介，格式：姓名</w:t>
      </w:r>
      <w:r w:rsidRPr="006264C3">
        <w:rPr>
          <w:rFonts w:hint="eastAsia"/>
          <w:szCs w:val="21"/>
        </w:rPr>
        <w:t>(</w:t>
      </w:r>
      <w:r w:rsidRPr="006264C3">
        <w:rPr>
          <w:rFonts w:hint="eastAsia"/>
          <w:szCs w:val="21"/>
        </w:rPr>
        <w:t>出生年</w:t>
      </w:r>
      <w:r w:rsidRPr="006264C3">
        <w:rPr>
          <w:rFonts w:hint="eastAsia"/>
          <w:szCs w:val="21"/>
        </w:rPr>
        <w:t>-)</w:t>
      </w:r>
      <w:r w:rsidRPr="006264C3">
        <w:rPr>
          <w:rFonts w:hint="eastAsia"/>
          <w:szCs w:val="21"/>
        </w:rPr>
        <w:t>，性别，学历，职称，从事专业。</w:t>
      </w:r>
      <w:r w:rsidRPr="006264C3">
        <w:rPr>
          <w:rFonts w:hint="eastAsia"/>
          <w:szCs w:val="21"/>
        </w:rPr>
        <w:t>E-mail(</w:t>
      </w:r>
      <w:r w:rsidRPr="006264C3">
        <w:rPr>
          <w:rFonts w:hint="eastAsia"/>
          <w:szCs w:val="21"/>
        </w:rPr>
        <w:t>少于</w:t>
      </w:r>
      <w:r w:rsidRPr="006264C3">
        <w:rPr>
          <w:rFonts w:hint="eastAsia"/>
          <w:szCs w:val="21"/>
        </w:rPr>
        <w:t>50</w:t>
      </w:r>
      <w:r w:rsidRPr="006264C3">
        <w:rPr>
          <w:rFonts w:hint="eastAsia"/>
          <w:szCs w:val="21"/>
        </w:rPr>
        <w:t>字</w:t>
      </w:r>
      <w:r w:rsidRPr="006264C3">
        <w:rPr>
          <w:rFonts w:hint="eastAsia"/>
          <w:szCs w:val="21"/>
        </w:rPr>
        <w:t>)</w:t>
      </w:r>
      <w:r w:rsidRPr="006264C3">
        <w:rPr>
          <w:rFonts w:hint="eastAsia"/>
          <w:szCs w:val="21"/>
        </w:rPr>
        <w:t>。若第一作者是学生，必须给出其法定的导师简介。</w:t>
      </w:r>
      <w:r w:rsidRPr="006264C3">
        <w:rPr>
          <w:szCs w:val="21"/>
        </w:rPr>
        <w:t>  </w:t>
      </w:r>
      <w:r w:rsidRPr="006264C3">
        <w:rPr>
          <w:rFonts w:asciiTheme="minorEastAsia" w:hAnsiTheme="minorEastAsia" w:hint="eastAsia"/>
          <w:szCs w:val="21"/>
          <w:u w:val="single"/>
        </w:rPr>
        <w:t>导师简介：</w:t>
      </w:r>
      <w:r w:rsidRPr="006264C3">
        <w:rPr>
          <w:szCs w:val="21"/>
        </w:rPr>
        <w:t> </w:t>
      </w:r>
      <w:r w:rsidRPr="006264C3">
        <w:rPr>
          <w:rFonts w:hint="eastAsia"/>
          <w:szCs w:val="21"/>
        </w:rPr>
        <w:t>给出法定导师简介，格式：姓名</w:t>
      </w:r>
      <w:r w:rsidRPr="006264C3">
        <w:rPr>
          <w:rFonts w:hint="eastAsia"/>
          <w:szCs w:val="21"/>
        </w:rPr>
        <w:t>(</w:t>
      </w:r>
      <w:r w:rsidRPr="006264C3">
        <w:rPr>
          <w:rFonts w:hint="eastAsia"/>
          <w:szCs w:val="21"/>
        </w:rPr>
        <w:t>出生年</w:t>
      </w:r>
      <w:r w:rsidRPr="006264C3">
        <w:rPr>
          <w:rFonts w:hint="eastAsia"/>
          <w:szCs w:val="21"/>
        </w:rPr>
        <w:t>-)</w:t>
      </w:r>
      <w:r w:rsidRPr="006264C3">
        <w:rPr>
          <w:rFonts w:hint="eastAsia"/>
          <w:szCs w:val="21"/>
        </w:rPr>
        <w:t>，性别，学历，职称，从事专业。</w:t>
      </w:r>
      <w:r w:rsidRPr="006264C3">
        <w:rPr>
          <w:rFonts w:hint="eastAsia"/>
          <w:szCs w:val="21"/>
        </w:rPr>
        <w:t>E-mail(</w:t>
      </w:r>
      <w:r w:rsidRPr="006264C3">
        <w:rPr>
          <w:rFonts w:hint="eastAsia"/>
          <w:szCs w:val="21"/>
        </w:rPr>
        <w:t>少于</w:t>
      </w:r>
      <w:r w:rsidRPr="006264C3">
        <w:rPr>
          <w:rFonts w:hint="eastAsia"/>
          <w:szCs w:val="21"/>
        </w:rPr>
        <w:t>50</w:t>
      </w:r>
      <w:r w:rsidRPr="006264C3">
        <w:rPr>
          <w:rFonts w:hint="eastAsia"/>
          <w:szCs w:val="21"/>
        </w:rPr>
        <w:t>字</w:t>
      </w:r>
      <w:r w:rsidRPr="006264C3">
        <w:rPr>
          <w:rFonts w:hint="eastAsia"/>
          <w:szCs w:val="21"/>
        </w:rPr>
        <w:t>)</w:t>
      </w:r>
      <w:r w:rsidRPr="006264C3">
        <w:rPr>
          <w:rFonts w:hint="eastAsia"/>
          <w:szCs w:val="21"/>
        </w:rPr>
        <w:t>。</w:t>
      </w:r>
      <w:r w:rsidRPr="006264C3">
        <w:rPr>
          <w:szCs w:val="21"/>
        </w:rPr>
        <w:t>  </w:t>
      </w:r>
      <w:r w:rsidRPr="006264C3">
        <w:rPr>
          <w:rFonts w:asciiTheme="minorEastAsia" w:hAnsiTheme="minorEastAsia" w:hint="eastAsia"/>
          <w:szCs w:val="21"/>
          <w:u w:val="single"/>
        </w:rPr>
        <w:t>通信联系人：</w:t>
      </w:r>
      <w:r w:rsidRPr="006264C3">
        <w:rPr>
          <w:szCs w:val="21"/>
        </w:rPr>
        <w:t> </w:t>
      </w:r>
      <w:r w:rsidRPr="006264C3">
        <w:rPr>
          <w:rFonts w:hint="eastAsia"/>
          <w:szCs w:val="21"/>
        </w:rPr>
        <w:t>若第一作者是通信联系人，则不做特别标记；若导师是通信联系人，在导师</w:t>
      </w:r>
      <w:r w:rsidRPr="006264C3">
        <w:rPr>
          <w:rFonts w:hint="eastAsia"/>
          <w:szCs w:val="21"/>
        </w:rPr>
        <w:t>E-mail</w:t>
      </w:r>
      <w:r w:rsidRPr="006264C3">
        <w:rPr>
          <w:rFonts w:hint="eastAsia"/>
          <w:szCs w:val="21"/>
        </w:rPr>
        <w:t>：……后加“（通信联系人）”；若其他作者是通信联系人，在中文署名后加“</w:t>
      </w:r>
      <w:r w:rsidRPr="006264C3">
        <w:rPr>
          <w:rFonts w:hint="eastAsia"/>
          <w:szCs w:val="21"/>
          <w:vertAlign w:val="superscript"/>
        </w:rPr>
        <w:t>*</w:t>
      </w:r>
      <w:r w:rsidRPr="006264C3">
        <w:rPr>
          <w:rFonts w:hint="eastAsia"/>
          <w:szCs w:val="21"/>
        </w:rPr>
        <w:t>”，同时在脚注给出</w:t>
      </w:r>
      <w:r w:rsidRPr="006264C3">
        <w:rPr>
          <w:rFonts w:hint="eastAsia"/>
          <w:szCs w:val="21"/>
        </w:rPr>
        <w:t>E-mail</w:t>
      </w:r>
      <w:r w:rsidRPr="006264C3">
        <w:rPr>
          <w:rFonts w:hint="eastAsia"/>
          <w:szCs w:val="21"/>
        </w:rPr>
        <w:t>信息，格式为“</w:t>
      </w:r>
      <w:r w:rsidRPr="006264C3">
        <w:rPr>
          <w:rFonts w:hint="eastAsia"/>
          <w:szCs w:val="21"/>
        </w:rPr>
        <w:t>*</w:t>
      </w:r>
      <w:r w:rsidRPr="006264C3">
        <w:rPr>
          <w:rFonts w:hint="eastAsia"/>
          <w:szCs w:val="21"/>
        </w:rPr>
        <w:t>通信联系人。</w:t>
      </w:r>
      <w:r w:rsidRPr="006264C3">
        <w:rPr>
          <w:rFonts w:hint="eastAsia"/>
          <w:szCs w:val="21"/>
        </w:rPr>
        <w:t>E-mail</w:t>
      </w:r>
      <w:r w:rsidRPr="006264C3">
        <w:rPr>
          <w:rFonts w:hint="eastAsia"/>
          <w:szCs w:val="21"/>
        </w:rPr>
        <w:t>：……”</w:t>
      </w:r>
      <w:r w:rsidR="006264C3" w:rsidRPr="006264C3">
        <w:rPr>
          <w:rFonts w:asciiTheme="minorEastAsia" w:hAnsiTheme="minorEastAsia"/>
          <w:szCs w:val="21"/>
        </w:rPr>
        <w:t xml:space="preserve"> </w:t>
      </w:r>
    </w:p>
    <w:p w:rsidR="006264C3" w:rsidRPr="006264C3" w:rsidRDefault="000354E4" w:rsidP="006264C3">
      <w:pPr>
        <w:pStyle w:val="a8"/>
        <w:widowControl/>
        <w:numPr>
          <w:ilvl w:val="0"/>
          <w:numId w:val="10"/>
        </w:numPr>
        <w:spacing w:line="276" w:lineRule="auto"/>
        <w:ind w:firstLineChars="0"/>
        <w:jc w:val="left"/>
        <w:rPr>
          <w:rFonts w:asciiTheme="minorEastAsia" w:hAnsiTheme="minorEastAsia"/>
          <w:szCs w:val="21"/>
        </w:rPr>
      </w:pPr>
      <w:r w:rsidRPr="006264C3">
        <w:rPr>
          <w:rFonts w:asciiTheme="minorEastAsia" w:hAnsiTheme="minorEastAsia" w:hint="eastAsia"/>
          <w:b/>
          <w:szCs w:val="21"/>
          <w:u w:val="single"/>
        </w:rPr>
        <w:t>正文章节：</w:t>
      </w:r>
    </w:p>
    <w:p w:rsidR="006264C3" w:rsidRPr="006264C3" w:rsidRDefault="000354E4" w:rsidP="006264C3">
      <w:pPr>
        <w:widowControl/>
        <w:spacing w:line="276" w:lineRule="auto"/>
        <w:ind w:leftChars="200" w:left="420"/>
        <w:jc w:val="left"/>
        <w:rPr>
          <w:rFonts w:asciiTheme="minorEastAsia" w:hAnsiTheme="minorEastAsia"/>
          <w:szCs w:val="21"/>
        </w:rPr>
      </w:pPr>
      <w:r w:rsidRPr="006264C3">
        <w:rPr>
          <w:szCs w:val="21"/>
        </w:rPr>
        <w:t> </w:t>
      </w:r>
      <w:r w:rsidRPr="006264C3">
        <w:rPr>
          <w:rFonts w:hint="eastAsia"/>
          <w:szCs w:val="21"/>
        </w:rPr>
        <w:t>从</w:t>
      </w:r>
      <w:r w:rsidRPr="006264C3">
        <w:rPr>
          <w:rFonts w:hint="eastAsia"/>
          <w:szCs w:val="21"/>
        </w:rPr>
        <w:t>1</w:t>
      </w:r>
      <w:r w:rsidRPr="006264C3">
        <w:rPr>
          <w:rFonts w:hint="eastAsia"/>
          <w:szCs w:val="21"/>
        </w:rPr>
        <w:t>开始顺序编号，逻辑结构依次为：引言，原理（算法），实验（装置</w:t>
      </w:r>
      <w:r w:rsidRPr="006264C3">
        <w:rPr>
          <w:rFonts w:hint="eastAsia"/>
          <w:szCs w:val="21"/>
        </w:rPr>
        <w:t>/</w:t>
      </w:r>
      <w:r w:rsidRPr="006264C3">
        <w:rPr>
          <w:rFonts w:hint="eastAsia"/>
          <w:szCs w:val="21"/>
        </w:rPr>
        <w:t>模拟），结果（分析与讨论），结论（展望）。</w:t>
      </w:r>
    </w:p>
    <w:p w:rsidR="006264C3" w:rsidRPr="006264C3" w:rsidRDefault="000354E4" w:rsidP="006264C3">
      <w:pPr>
        <w:widowControl/>
        <w:spacing w:line="276" w:lineRule="auto"/>
        <w:ind w:leftChars="200" w:left="420"/>
        <w:jc w:val="left"/>
        <w:rPr>
          <w:rFonts w:asciiTheme="minorEastAsia" w:hAnsiTheme="minorEastAsia"/>
          <w:szCs w:val="21"/>
        </w:rPr>
      </w:pPr>
      <w:r w:rsidRPr="006264C3">
        <w:rPr>
          <w:rFonts w:hint="eastAsia"/>
          <w:szCs w:val="21"/>
        </w:rPr>
        <w:t>    </w:t>
      </w:r>
      <w:r w:rsidRPr="006264C3">
        <w:rPr>
          <w:rFonts w:hint="eastAsia"/>
          <w:szCs w:val="21"/>
        </w:rPr>
        <w:t>注意细节：</w:t>
      </w:r>
      <w:r w:rsidRPr="006264C3">
        <w:rPr>
          <w:szCs w:val="21"/>
        </w:rPr>
        <w:t> </w:t>
      </w:r>
    </w:p>
    <w:p w:rsidR="006264C3" w:rsidRPr="006264C3" w:rsidRDefault="000354E4" w:rsidP="006264C3">
      <w:pPr>
        <w:widowControl/>
        <w:spacing w:line="276" w:lineRule="auto"/>
        <w:ind w:leftChars="200" w:left="420"/>
        <w:jc w:val="left"/>
        <w:rPr>
          <w:rFonts w:asciiTheme="minorEastAsia" w:hAnsiTheme="minorEastAsia"/>
          <w:szCs w:val="21"/>
        </w:rPr>
      </w:pPr>
      <w:r w:rsidRPr="006264C3">
        <w:rPr>
          <w:rFonts w:asciiTheme="minorEastAsia" w:hAnsiTheme="minorEastAsia" w:cstheme="minorEastAsia" w:hint="eastAsia"/>
          <w:szCs w:val="21"/>
        </w:rPr>
        <w:t>1)</w:t>
      </w:r>
      <w:r w:rsidRPr="006264C3">
        <w:rPr>
          <w:rFonts w:ascii="Times New Roman" w:hAnsi="Times New Roman" w:cs="Times New Roman"/>
          <w:szCs w:val="21"/>
        </w:rPr>
        <w:t>   </w:t>
      </w:r>
      <w:r w:rsidRPr="006264C3">
        <w:rPr>
          <w:rFonts w:ascii="Arial" w:hAnsi="Arial" w:cs="Arial" w:hint="eastAsia"/>
          <w:szCs w:val="21"/>
          <w:highlight w:val="green"/>
        </w:rPr>
        <w:t>保证每个英文简写（包括图表当中）在第一次出现时都有其对应的中文（或英文）全称。</w:t>
      </w:r>
      <w:r w:rsidRPr="006264C3">
        <w:rPr>
          <w:szCs w:val="21"/>
        </w:rPr>
        <w:t>  </w:t>
      </w:r>
    </w:p>
    <w:p w:rsidR="006264C3" w:rsidRPr="006264C3" w:rsidRDefault="000354E4" w:rsidP="006264C3">
      <w:pPr>
        <w:widowControl/>
        <w:spacing w:line="276" w:lineRule="auto"/>
        <w:ind w:leftChars="200" w:left="420"/>
        <w:jc w:val="left"/>
        <w:rPr>
          <w:rFonts w:asciiTheme="minorEastAsia" w:hAnsiTheme="minorEastAsia"/>
          <w:szCs w:val="21"/>
        </w:rPr>
      </w:pPr>
      <w:r w:rsidRPr="006264C3">
        <w:rPr>
          <w:rFonts w:asciiTheme="minorEastAsia" w:hAnsiTheme="minorEastAsia" w:cstheme="minorEastAsia" w:hint="eastAsia"/>
          <w:szCs w:val="21"/>
        </w:rPr>
        <w:t>2)</w:t>
      </w:r>
      <w:r w:rsidRPr="006264C3">
        <w:rPr>
          <w:rFonts w:ascii="Times New Roman" w:hAnsi="Times New Roman" w:cs="Times New Roman"/>
          <w:szCs w:val="21"/>
        </w:rPr>
        <w:t>   </w:t>
      </w:r>
      <w:r w:rsidRPr="006264C3">
        <w:rPr>
          <w:rFonts w:ascii="Arial" w:hAnsi="Arial" w:cs="Arial" w:hint="eastAsia"/>
          <w:szCs w:val="21"/>
          <w:highlight w:val="green"/>
        </w:rPr>
        <w:t>文中的浓度请指明是质量浓度、摩尔浓度还是体积浓度，浓度需注明其单位，质量比、体积比是无量纲的。</w:t>
      </w:r>
      <w:r w:rsidRPr="006264C3">
        <w:rPr>
          <w:szCs w:val="21"/>
        </w:rPr>
        <w:t>  </w:t>
      </w:r>
    </w:p>
    <w:p w:rsidR="006264C3" w:rsidRPr="006264C3" w:rsidRDefault="000354E4" w:rsidP="006264C3">
      <w:pPr>
        <w:pStyle w:val="a8"/>
        <w:widowControl/>
        <w:numPr>
          <w:ilvl w:val="0"/>
          <w:numId w:val="10"/>
        </w:numPr>
        <w:spacing w:line="276" w:lineRule="auto"/>
        <w:ind w:firstLineChars="0"/>
        <w:jc w:val="left"/>
        <w:rPr>
          <w:b/>
          <w:szCs w:val="21"/>
        </w:rPr>
      </w:pPr>
      <w:r w:rsidRPr="006264C3">
        <w:rPr>
          <w:rFonts w:asciiTheme="minorEastAsia" w:hAnsiTheme="minorEastAsia" w:hint="eastAsia"/>
          <w:b/>
          <w:szCs w:val="21"/>
          <w:u w:val="single"/>
        </w:rPr>
        <w:t>引言：</w:t>
      </w:r>
      <w:r w:rsidRPr="006264C3">
        <w:rPr>
          <w:rFonts w:hint="eastAsia"/>
          <w:b/>
          <w:szCs w:val="21"/>
        </w:rPr>
        <w:t>  </w:t>
      </w:r>
    </w:p>
    <w:p w:rsidR="006264C3" w:rsidRDefault="000354E4" w:rsidP="006264C3">
      <w:pPr>
        <w:pStyle w:val="a8"/>
        <w:widowControl/>
        <w:spacing w:line="276" w:lineRule="auto"/>
        <w:ind w:left="420" w:firstLineChars="0" w:firstLine="0"/>
        <w:jc w:val="left"/>
        <w:rPr>
          <w:rFonts w:asciiTheme="minorEastAsia" w:hAnsiTheme="minorEastAsia" w:cstheme="minorEastAsia"/>
          <w:szCs w:val="21"/>
        </w:rPr>
      </w:pPr>
      <w:r w:rsidRPr="006264C3">
        <w:rPr>
          <w:rFonts w:hint="eastAsia"/>
          <w:szCs w:val="21"/>
        </w:rPr>
        <w:t> 1)</w:t>
      </w:r>
      <w:r w:rsidRPr="006264C3">
        <w:rPr>
          <w:rFonts w:ascii="Times New Roman" w:hAnsi="Times New Roman" w:cs="Times New Roman"/>
          <w:szCs w:val="21"/>
        </w:rPr>
        <w:t>   </w:t>
      </w:r>
      <w:r w:rsidRPr="006264C3">
        <w:rPr>
          <w:rFonts w:hint="eastAsia"/>
          <w:szCs w:val="21"/>
        </w:rPr>
        <w:t>内容包含：必要的背景介绍，引言最后为本文内容的简单介绍；</w:t>
      </w:r>
      <w:r w:rsidRPr="006264C3">
        <w:rPr>
          <w:szCs w:val="21"/>
        </w:rPr>
        <w:t>    </w:t>
      </w:r>
      <w:r w:rsidRPr="006264C3">
        <w:rPr>
          <w:rFonts w:hint="eastAsia"/>
          <w:szCs w:val="21"/>
        </w:rPr>
        <w:t>2)</w:t>
      </w:r>
      <w:r w:rsidRPr="006264C3">
        <w:rPr>
          <w:rFonts w:ascii="Times New Roman" w:hAnsi="Times New Roman" w:cs="Times New Roman"/>
          <w:szCs w:val="21"/>
        </w:rPr>
        <w:t>   </w:t>
      </w:r>
      <w:r w:rsidRPr="0032074E">
        <w:rPr>
          <w:rFonts w:hint="eastAsia"/>
          <w:szCs w:val="21"/>
          <w:highlight w:val="green"/>
        </w:rPr>
        <w:t>引言中不能出现图、表以及公式；</w:t>
      </w:r>
      <w:r w:rsidRPr="006264C3">
        <w:rPr>
          <w:rFonts w:hint="eastAsia"/>
          <w:szCs w:val="21"/>
        </w:rPr>
        <w:t>   3)</w:t>
      </w:r>
      <w:r w:rsidRPr="006264C3">
        <w:rPr>
          <w:rFonts w:ascii="Times New Roman" w:hAnsi="Times New Roman" w:cs="Times New Roman"/>
          <w:szCs w:val="21"/>
        </w:rPr>
        <w:t>   </w:t>
      </w:r>
      <w:r w:rsidRPr="006264C3">
        <w:rPr>
          <w:rFonts w:hint="eastAsia"/>
          <w:szCs w:val="21"/>
        </w:rPr>
        <w:t>不能出现“首次”、“第一次”等主观性较强的词语；</w:t>
      </w:r>
      <w:r w:rsidRPr="006264C3">
        <w:rPr>
          <w:rFonts w:hint="eastAsia"/>
          <w:szCs w:val="21"/>
        </w:rPr>
        <w:t> 4)</w:t>
      </w:r>
      <w:r w:rsidRPr="006264C3">
        <w:rPr>
          <w:rFonts w:ascii="Times New Roman" w:hAnsi="Times New Roman" w:cs="Times New Roman"/>
          <w:szCs w:val="21"/>
        </w:rPr>
        <w:t>   </w:t>
      </w:r>
      <w:r w:rsidRPr="006264C3">
        <w:rPr>
          <w:rFonts w:hint="eastAsia"/>
          <w:szCs w:val="21"/>
        </w:rPr>
        <w:t>引言不能过长，超过一页要考虑精简；</w:t>
      </w:r>
      <w:r w:rsidRPr="006264C3">
        <w:rPr>
          <w:rFonts w:hint="eastAsia"/>
          <w:szCs w:val="21"/>
        </w:rPr>
        <w:t>   5)</w:t>
      </w:r>
      <w:r w:rsidRPr="006264C3">
        <w:rPr>
          <w:rFonts w:ascii="Times New Roman" w:hAnsi="Times New Roman" w:cs="Times New Roman"/>
          <w:szCs w:val="21"/>
        </w:rPr>
        <w:t>   </w:t>
      </w:r>
      <w:r w:rsidRPr="00D566BE">
        <w:rPr>
          <w:rFonts w:hint="eastAsia"/>
          <w:szCs w:val="21"/>
          <w:highlight w:val="green"/>
        </w:rPr>
        <w:t>切忌与摘要和结论重复。</w:t>
      </w:r>
      <w:r w:rsidRPr="006264C3">
        <w:rPr>
          <w:szCs w:val="21"/>
        </w:rPr>
        <w:t>  </w:t>
      </w:r>
    </w:p>
    <w:p w:rsidR="006264C3" w:rsidRPr="006264C3" w:rsidRDefault="000354E4" w:rsidP="006264C3">
      <w:pPr>
        <w:pStyle w:val="a8"/>
        <w:widowControl/>
        <w:numPr>
          <w:ilvl w:val="0"/>
          <w:numId w:val="10"/>
        </w:numPr>
        <w:spacing w:line="276" w:lineRule="auto"/>
        <w:ind w:firstLineChars="0"/>
        <w:jc w:val="left"/>
        <w:rPr>
          <w:rFonts w:asciiTheme="minorEastAsia" w:hAnsiTheme="minorEastAsia"/>
          <w:b/>
          <w:szCs w:val="21"/>
        </w:rPr>
      </w:pPr>
      <w:r w:rsidRPr="006264C3">
        <w:rPr>
          <w:rFonts w:asciiTheme="minorEastAsia" w:hAnsiTheme="minorEastAsia" w:hint="eastAsia"/>
          <w:b/>
          <w:szCs w:val="21"/>
          <w:u w:val="single"/>
        </w:rPr>
        <w:t>结论:</w:t>
      </w:r>
      <w:r w:rsidR="006264C3" w:rsidRPr="006264C3">
        <w:rPr>
          <w:rFonts w:asciiTheme="minorEastAsia" w:hAnsiTheme="minorEastAsia"/>
          <w:b/>
          <w:szCs w:val="21"/>
        </w:rPr>
        <w:t xml:space="preserve"> </w:t>
      </w:r>
    </w:p>
    <w:p w:rsidR="006264C3" w:rsidRPr="006264C3" w:rsidRDefault="000354E4" w:rsidP="006264C3">
      <w:pPr>
        <w:widowControl/>
        <w:spacing w:line="276" w:lineRule="auto"/>
        <w:ind w:leftChars="200" w:left="420"/>
        <w:jc w:val="left"/>
        <w:rPr>
          <w:rFonts w:asciiTheme="minorEastAsia" w:hAnsiTheme="minorEastAsia"/>
          <w:szCs w:val="21"/>
        </w:rPr>
      </w:pPr>
      <w:r w:rsidRPr="006264C3">
        <w:rPr>
          <w:szCs w:val="21"/>
        </w:rPr>
        <w:t> </w:t>
      </w:r>
      <w:r w:rsidRPr="006264C3">
        <w:rPr>
          <w:rFonts w:hint="eastAsia"/>
          <w:szCs w:val="21"/>
        </w:rPr>
        <w:t>不同于摘要部分的结论内容，应该详细、清楚，能使读者通过这一部分了解作者工作的意义所在，与其他人的工作的比较，存在的问题以及对未来前景的展望。</w:t>
      </w:r>
      <w:r w:rsidRPr="006264C3">
        <w:rPr>
          <w:rFonts w:hint="eastAsia"/>
          <w:szCs w:val="21"/>
        </w:rPr>
        <w:t>    </w:t>
      </w:r>
      <w:r w:rsidRPr="00D566BE">
        <w:rPr>
          <w:rFonts w:hint="eastAsia"/>
          <w:szCs w:val="21"/>
          <w:highlight w:val="green"/>
        </w:rPr>
        <w:t>注：不能出现图、表及公式，尽量不出现文献引用。</w:t>
      </w:r>
      <w:r w:rsidRPr="006264C3">
        <w:rPr>
          <w:szCs w:val="21"/>
        </w:rPr>
        <w:t>  </w:t>
      </w:r>
    </w:p>
    <w:p w:rsidR="0032074E" w:rsidRPr="0032074E" w:rsidRDefault="000354E4" w:rsidP="0032074E">
      <w:pPr>
        <w:pStyle w:val="a8"/>
        <w:widowControl/>
        <w:numPr>
          <w:ilvl w:val="0"/>
          <w:numId w:val="10"/>
        </w:numPr>
        <w:spacing w:line="276" w:lineRule="auto"/>
        <w:ind w:firstLineChars="0"/>
        <w:jc w:val="left"/>
        <w:rPr>
          <w:rFonts w:asciiTheme="minorEastAsia" w:hAnsiTheme="minorEastAsia"/>
          <w:b/>
          <w:szCs w:val="21"/>
        </w:rPr>
      </w:pPr>
      <w:r w:rsidRPr="0032074E">
        <w:rPr>
          <w:rFonts w:asciiTheme="minorEastAsia" w:hAnsiTheme="minorEastAsia" w:hint="eastAsia"/>
          <w:b/>
          <w:szCs w:val="21"/>
          <w:u w:val="single"/>
        </w:rPr>
        <w:lastRenderedPageBreak/>
        <w:t>物理量符号:</w:t>
      </w:r>
      <w:r w:rsidR="0032074E" w:rsidRPr="0032074E">
        <w:rPr>
          <w:rFonts w:asciiTheme="minorEastAsia" w:hAnsiTheme="minorEastAsia"/>
          <w:b/>
          <w:szCs w:val="21"/>
        </w:rPr>
        <w:t xml:space="preserve"> </w:t>
      </w:r>
    </w:p>
    <w:p w:rsidR="000354E4" w:rsidRPr="006264C3" w:rsidRDefault="000354E4" w:rsidP="0032074E">
      <w:pPr>
        <w:pStyle w:val="a8"/>
        <w:widowControl/>
        <w:spacing w:line="276" w:lineRule="auto"/>
        <w:ind w:left="420" w:firstLineChars="0" w:firstLine="0"/>
        <w:jc w:val="left"/>
        <w:rPr>
          <w:szCs w:val="21"/>
        </w:rPr>
      </w:pPr>
      <w:r w:rsidRPr="00D566BE">
        <w:rPr>
          <w:rFonts w:hint="eastAsia"/>
          <w:szCs w:val="21"/>
          <w:highlight w:val="green"/>
        </w:rPr>
        <w:t>易混淆的大小写，上、下角标，</w:t>
      </w:r>
      <w:r w:rsidRPr="006264C3">
        <w:rPr>
          <w:rFonts w:hint="eastAsia"/>
          <w:szCs w:val="21"/>
        </w:rPr>
        <w:t>文种、算符的字母，请注明清晰；</w:t>
      </w:r>
      <w:r w:rsidRPr="00D566BE">
        <w:rPr>
          <w:rFonts w:hint="eastAsia"/>
          <w:szCs w:val="21"/>
          <w:highlight w:val="green"/>
        </w:rPr>
        <w:t>物理量单位用正体，物理量符号用斜体，矢量矩阵符号用黑斜体</w:t>
      </w:r>
      <w:r w:rsidRPr="006264C3">
        <w:rPr>
          <w:rFonts w:hint="eastAsia"/>
          <w:szCs w:val="21"/>
        </w:rPr>
        <w:t>；</w:t>
      </w:r>
      <w:r w:rsidRPr="00D566BE">
        <w:rPr>
          <w:rFonts w:hint="eastAsia"/>
          <w:szCs w:val="21"/>
          <w:highlight w:val="green"/>
        </w:rPr>
        <w:t>物理量符号需全文一致。物理量的含义需在第一次出现时予以说明。一个物理量一般只用一个字母表示，多个字母不能做一个变量，如信噪比</w:t>
      </w:r>
      <w:r w:rsidRPr="00D566BE">
        <w:rPr>
          <w:rFonts w:ascii="Arial" w:hAnsi="Arial" w:cs="Arial"/>
          <w:szCs w:val="21"/>
          <w:highlight w:val="green"/>
        </w:rPr>
        <w:t>SNR</w:t>
      </w:r>
      <w:r w:rsidRPr="00D566BE">
        <w:rPr>
          <w:rFonts w:hint="eastAsia"/>
          <w:szCs w:val="21"/>
          <w:highlight w:val="green"/>
        </w:rPr>
        <w:t>在作为变量时需改为</w:t>
      </w:r>
      <w:r w:rsidRPr="00D566BE">
        <w:rPr>
          <w:rStyle w:val="ab"/>
          <w:szCs w:val="21"/>
          <w:highlight w:val="green"/>
        </w:rPr>
        <w:t>R</w:t>
      </w:r>
      <w:r w:rsidRPr="00D566BE">
        <w:rPr>
          <w:szCs w:val="21"/>
          <w:highlight w:val="green"/>
          <w:vertAlign w:val="subscript"/>
        </w:rPr>
        <w:t>SN</w:t>
      </w:r>
      <w:r w:rsidR="0032074E" w:rsidRPr="00D566BE">
        <w:rPr>
          <w:rFonts w:hint="eastAsia"/>
          <w:szCs w:val="21"/>
          <w:highlight w:val="green"/>
        </w:rPr>
        <w:t>。</w:t>
      </w:r>
      <w:r w:rsidR="00505FEE" w:rsidRPr="006264C3">
        <w:rPr>
          <w:szCs w:val="21"/>
        </w:rPr>
        <w:t> </w:t>
      </w:r>
    </w:p>
    <w:p w:rsidR="0032074E" w:rsidRPr="0032074E" w:rsidRDefault="000354E4" w:rsidP="0032074E">
      <w:pPr>
        <w:pStyle w:val="a8"/>
        <w:widowControl/>
        <w:numPr>
          <w:ilvl w:val="0"/>
          <w:numId w:val="10"/>
        </w:numPr>
        <w:spacing w:line="276" w:lineRule="auto"/>
        <w:ind w:firstLineChars="0"/>
        <w:jc w:val="left"/>
        <w:rPr>
          <w:b/>
          <w:szCs w:val="21"/>
        </w:rPr>
      </w:pPr>
      <w:r w:rsidRPr="0032074E">
        <w:rPr>
          <w:rFonts w:asciiTheme="minorEastAsia" w:hAnsiTheme="minorEastAsia" w:hint="eastAsia"/>
          <w:b/>
          <w:szCs w:val="21"/>
          <w:u w:val="single"/>
        </w:rPr>
        <w:t>图</w:t>
      </w:r>
      <w:r w:rsidR="0032074E" w:rsidRPr="0032074E">
        <w:rPr>
          <w:rFonts w:asciiTheme="minorEastAsia" w:hAnsiTheme="minorEastAsia" w:hint="eastAsia"/>
          <w:b/>
          <w:szCs w:val="21"/>
          <w:u w:val="single"/>
        </w:rPr>
        <w:t>和表</w:t>
      </w:r>
      <w:r w:rsidRPr="0032074E">
        <w:rPr>
          <w:rFonts w:asciiTheme="minorEastAsia" w:hAnsiTheme="minorEastAsia" w:hint="eastAsia"/>
          <w:b/>
          <w:szCs w:val="21"/>
          <w:u w:val="single"/>
        </w:rPr>
        <w:t>：</w:t>
      </w:r>
      <w:r w:rsidRPr="0032074E">
        <w:rPr>
          <w:rFonts w:hint="eastAsia"/>
          <w:b/>
          <w:szCs w:val="21"/>
        </w:rPr>
        <w:t>  </w:t>
      </w:r>
    </w:p>
    <w:p w:rsidR="0032074E" w:rsidRPr="006264C3" w:rsidRDefault="0032074E" w:rsidP="0032074E">
      <w:pPr>
        <w:pStyle w:val="a8"/>
        <w:widowControl/>
        <w:spacing w:line="276" w:lineRule="auto"/>
        <w:ind w:left="420" w:firstLineChars="0" w:firstLine="0"/>
        <w:jc w:val="left"/>
        <w:rPr>
          <w:szCs w:val="21"/>
        </w:rPr>
      </w:pPr>
      <w:r w:rsidRPr="00D566BE">
        <w:rPr>
          <w:rFonts w:hint="eastAsia"/>
          <w:szCs w:val="21"/>
          <w:highlight w:val="green"/>
        </w:rPr>
        <w:t>图表中文字必须全部改成英文，</w:t>
      </w:r>
      <w:proofErr w:type="gramStart"/>
      <w:r w:rsidRPr="00D566BE">
        <w:rPr>
          <w:rFonts w:hint="eastAsia"/>
          <w:szCs w:val="21"/>
          <w:highlight w:val="green"/>
        </w:rPr>
        <w:t>图题和表题</w:t>
      </w:r>
      <w:proofErr w:type="gramEnd"/>
      <w:r w:rsidRPr="00D566BE">
        <w:rPr>
          <w:rFonts w:hint="eastAsia"/>
          <w:szCs w:val="21"/>
          <w:highlight w:val="green"/>
        </w:rPr>
        <w:t>中英文对照，</w:t>
      </w:r>
      <w:r>
        <w:rPr>
          <w:rFonts w:hint="eastAsia"/>
          <w:szCs w:val="21"/>
        </w:rPr>
        <w:t>图</w:t>
      </w:r>
      <w:r w:rsidRPr="0032074E">
        <w:rPr>
          <w:rFonts w:hint="eastAsia"/>
          <w:szCs w:val="21"/>
        </w:rPr>
        <w:t>表在论文中按出现的先后顺序编号并排在正文相应位置</w:t>
      </w:r>
      <w:r>
        <w:rPr>
          <w:rFonts w:hint="eastAsia"/>
          <w:szCs w:val="21"/>
        </w:rPr>
        <w:t>，</w:t>
      </w:r>
      <w:r w:rsidRPr="00D566BE">
        <w:rPr>
          <w:rFonts w:hint="eastAsia"/>
          <w:szCs w:val="21"/>
          <w:highlight w:val="green"/>
        </w:rPr>
        <w:t>正文中应出现对所有图</w:t>
      </w:r>
      <w:r w:rsidR="00D566BE" w:rsidRPr="00D566BE">
        <w:rPr>
          <w:rFonts w:hint="eastAsia"/>
          <w:szCs w:val="21"/>
          <w:highlight w:val="green"/>
        </w:rPr>
        <w:t>表</w:t>
      </w:r>
      <w:r w:rsidRPr="00D566BE">
        <w:rPr>
          <w:rFonts w:hint="eastAsia"/>
          <w:szCs w:val="21"/>
          <w:highlight w:val="green"/>
        </w:rPr>
        <w:t>的描述文字</w:t>
      </w:r>
      <w:r w:rsidRPr="0032074E">
        <w:rPr>
          <w:rFonts w:hint="eastAsia"/>
          <w:szCs w:val="21"/>
        </w:rPr>
        <w:t>；表采用</w:t>
      </w:r>
      <w:proofErr w:type="gramStart"/>
      <w:r w:rsidRPr="00D566BE">
        <w:rPr>
          <w:rFonts w:hint="eastAsia"/>
          <w:szCs w:val="21"/>
          <w:highlight w:val="green"/>
        </w:rPr>
        <w:t>三线表</w:t>
      </w:r>
      <w:proofErr w:type="gramEnd"/>
      <w:r w:rsidRPr="0032074E">
        <w:rPr>
          <w:rFonts w:hint="eastAsia"/>
          <w:szCs w:val="21"/>
        </w:rPr>
        <w:t>的格式</w:t>
      </w:r>
      <w:r w:rsidRPr="0032074E">
        <w:rPr>
          <w:rFonts w:hint="eastAsia"/>
          <w:szCs w:val="21"/>
        </w:rPr>
        <w:t>(</w:t>
      </w:r>
      <w:r w:rsidRPr="0032074E">
        <w:rPr>
          <w:rFonts w:hint="eastAsia"/>
          <w:szCs w:val="21"/>
        </w:rPr>
        <w:t>必要时可加辅线</w:t>
      </w:r>
      <w:r w:rsidRPr="0032074E">
        <w:rPr>
          <w:rFonts w:hint="eastAsia"/>
          <w:szCs w:val="21"/>
        </w:rPr>
        <w:t>)</w:t>
      </w:r>
    </w:p>
    <w:p w:rsidR="0032074E" w:rsidRDefault="000354E4" w:rsidP="0032074E">
      <w:pPr>
        <w:pStyle w:val="a8"/>
        <w:widowControl/>
        <w:spacing w:line="276" w:lineRule="auto"/>
        <w:ind w:left="420" w:firstLineChars="0" w:firstLine="0"/>
        <w:jc w:val="left"/>
        <w:rPr>
          <w:szCs w:val="21"/>
        </w:rPr>
      </w:pPr>
      <w:r w:rsidRPr="00D566BE">
        <w:rPr>
          <w:rFonts w:hint="eastAsia"/>
          <w:szCs w:val="21"/>
          <w:highlight w:val="green"/>
        </w:rPr>
        <w:t>图的</w:t>
      </w:r>
      <w:r w:rsidR="0032074E" w:rsidRPr="00D566BE">
        <w:rPr>
          <w:rFonts w:hint="eastAsia"/>
          <w:szCs w:val="21"/>
          <w:highlight w:val="green"/>
        </w:rPr>
        <w:t>具体要求参见下文</w:t>
      </w:r>
      <w:r w:rsidR="0032074E">
        <w:rPr>
          <w:rFonts w:hint="eastAsia"/>
          <w:szCs w:val="21"/>
        </w:rPr>
        <w:t>。</w:t>
      </w:r>
      <w:r w:rsidR="0032074E">
        <w:rPr>
          <w:szCs w:val="21"/>
        </w:rPr>
        <w:t>  </w:t>
      </w:r>
    </w:p>
    <w:p w:rsidR="0032074E" w:rsidRPr="0032074E" w:rsidRDefault="000354E4" w:rsidP="0032074E">
      <w:pPr>
        <w:pStyle w:val="a8"/>
        <w:widowControl/>
        <w:numPr>
          <w:ilvl w:val="0"/>
          <w:numId w:val="10"/>
        </w:numPr>
        <w:spacing w:line="276" w:lineRule="auto"/>
        <w:ind w:firstLineChars="0"/>
        <w:jc w:val="left"/>
        <w:rPr>
          <w:b/>
          <w:szCs w:val="21"/>
        </w:rPr>
      </w:pPr>
      <w:r w:rsidRPr="0032074E">
        <w:rPr>
          <w:rFonts w:asciiTheme="minorEastAsia" w:hAnsiTheme="minorEastAsia" w:hint="eastAsia"/>
          <w:b/>
          <w:szCs w:val="21"/>
          <w:u w:val="single"/>
        </w:rPr>
        <w:t>公式：</w:t>
      </w:r>
    </w:p>
    <w:p w:rsidR="0032074E" w:rsidRPr="006264C3" w:rsidRDefault="000354E4" w:rsidP="0032074E">
      <w:pPr>
        <w:pStyle w:val="a8"/>
        <w:widowControl/>
        <w:spacing w:line="276" w:lineRule="auto"/>
        <w:ind w:left="420" w:firstLineChars="0" w:firstLine="0"/>
        <w:jc w:val="left"/>
        <w:rPr>
          <w:szCs w:val="21"/>
        </w:rPr>
      </w:pPr>
      <w:r w:rsidRPr="0032074E">
        <w:rPr>
          <w:rFonts w:hint="eastAsia"/>
          <w:szCs w:val="21"/>
        </w:rPr>
        <w:t>公式需用</w:t>
      </w:r>
      <w:proofErr w:type="spellStart"/>
      <w:r w:rsidRPr="0032074E">
        <w:rPr>
          <w:rFonts w:hint="eastAsia"/>
          <w:szCs w:val="21"/>
        </w:rPr>
        <w:t>Mathtype</w:t>
      </w:r>
      <w:proofErr w:type="spellEnd"/>
      <w:r w:rsidRPr="0032074E">
        <w:rPr>
          <w:rFonts w:hint="eastAsia"/>
          <w:szCs w:val="21"/>
        </w:rPr>
        <w:t>公式编辑器编辑，不能为图片格式。</w:t>
      </w:r>
      <w:r w:rsidR="00D566BE">
        <w:rPr>
          <w:rFonts w:hint="eastAsia"/>
        </w:rPr>
        <w:t>公式在文章中以阿拉伯数字连续编号，用（）括起置于公式右边。</w:t>
      </w:r>
      <w:r w:rsidRPr="0032074E">
        <w:rPr>
          <w:rFonts w:hint="eastAsia"/>
          <w:szCs w:val="21"/>
        </w:rPr>
        <w:t>公式中的所有物理量均需给出物理意义。</w:t>
      </w:r>
      <w:r w:rsidRPr="0032074E">
        <w:rPr>
          <w:szCs w:val="21"/>
        </w:rPr>
        <w:t> </w:t>
      </w:r>
      <w:r w:rsidR="0032074E" w:rsidRPr="00D566BE">
        <w:rPr>
          <w:rFonts w:hint="eastAsia"/>
          <w:szCs w:val="21"/>
          <w:highlight w:val="green"/>
        </w:rPr>
        <w:t>具体要求参见后文</w:t>
      </w:r>
      <w:r w:rsidRPr="0032074E">
        <w:rPr>
          <w:szCs w:val="21"/>
        </w:rPr>
        <w:t> </w:t>
      </w:r>
    </w:p>
    <w:p w:rsidR="0032074E" w:rsidRPr="0032074E" w:rsidRDefault="000354E4" w:rsidP="0032074E">
      <w:pPr>
        <w:pStyle w:val="a8"/>
        <w:widowControl/>
        <w:numPr>
          <w:ilvl w:val="0"/>
          <w:numId w:val="10"/>
        </w:numPr>
        <w:spacing w:line="276" w:lineRule="auto"/>
        <w:ind w:firstLineChars="0"/>
        <w:jc w:val="left"/>
        <w:rPr>
          <w:b/>
          <w:szCs w:val="21"/>
        </w:rPr>
      </w:pPr>
      <w:r w:rsidRPr="0032074E">
        <w:rPr>
          <w:rFonts w:asciiTheme="minorEastAsia" w:hAnsiTheme="minorEastAsia" w:cs="Arial" w:hint="eastAsia"/>
          <w:b/>
          <w:szCs w:val="21"/>
          <w:u w:val="single"/>
        </w:rPr>
        <w:t>计量单位：</w:t>
      </w:r>
    </w:p>
    <w:p w:rsidR="0032074E" w:rsidRPr="006264C3" w:rsidRDefault="000354E4" w:rsidP="0032074E">
      <w:pPr>
        <w:pStyle w:val="a8"/>
        <w:widowControl/>
        <w:spacing w:line="276" w:lineRule="auto"/>
        <w:ind w:left="420" w:firstLineChars="0" w:firstLine="0"/>
        <w:jc w:val="left"/>
        <w:rPr>
          <w:szCs w:val="21"/>
        </w:rPr>
      </w:pPr>
      <w:r w:rsidRPr="0032074E">
        <w:rPr>
          <w:rFonts w:hint="eastAsia"/>
          <w:szCs w:val="21"/>
        </w:rPr>
        <w:t>严格执行国家标准</w:t>
      </w:r>
      <w:r w:rsidRPr="0032074E">
        <w:rPr>
          <w:rFonts w:hint="eastAsia"/>
          <w:szCs w:val="21"/>
        </w:rPr>
        <w:t>GB3100</w:t>
      </w:r>
      <w:r w:rsidRPr="0032074E">
        <w:rPr>
          <w:rFonts w:hint="eastAsia"/>
          <w:szCs w:val="21"/>
        </w:rPr>
        <w:t>～</w:t>
      </w:r>
      <w:r w:rsidRPr="0032074E">
        <w:rPr>
          <w:rFonts w:hint="eastAsia"/>
          <w:szCs w:val="21"/>
        </w:rPr>
        <w:t>3102-93</w:t>
      </w:r>
      <w:r w:rsidRPr="0032074E">
        <w:rPr>
          <w:rFonts w:hint="eastAsia"/>
          <w:szCs w:val="21"/>
        </w:rPr>
        <w:t>规定。在光学论文中常见的如</w:t>
      </w:r>
      <w:proofErr w:type="gramStart"/>
      <w:r w:rsidRPr="0032074E">
        <w:rPr>
          <w:rFonts w:hint="eastAsia"/>
          <w:szCs w:val="21"/>
        </w:rPr>
        <w:t>乇</w:t>
      </w:r>
      <w:proofErr w:type="gramEnd"/>
      <w:r w:rsidRPr="0032074E">
        <w:rPr>
          <w:rFonts w:hint="eastAsia"/>
          <w:szCs w:val="21"/>
        </w:rPr>
        <w:t>(Torr)</w:t>
      </w:r>
      <w:r w:rsidRPr="0032074E">
        <w:rPr>
          <w:rFonts w:hint="eastAsia"/>
          <w:szCs w:val="21"/>
        </w:rPr>
        <w:t>，高斯</w:t>
      </w:r>
      <w:r w:rsidRPr="0032074E">
        <w:rPr>
          <w:rFonts w:hint="eastAsia"/>
          <w:szCs w:val="21"/>
        </w:rPr>
        <w:t>(G</w:t>
      </w:r>
      <w:r w:rsidRPr="0032074E">
        <w:rPr>
          <w:rFonts w:hint="eastAsia"/>
          <w:szCs w:val="21"/>
        </w:rPr>
        <w:t>或</w:t>
      </w:r>
      <w:r w:rsidRPr="0032074E">
        <w:rPr>
          <w:rFonts w:hint="eastAsia"/>
          <w:szCs w:val="21"/>
        </w:rPr>
        <w:t>GS)</w:t>
      </w:r>
      <w:r w:rsidRPr="0032074E">
        <w:rPr>
          <w:rFonts w:hint="eastAsia"/>
          <w:szCs w:val="21"/>
        </w:rPr>
        <w:t>，</w:t>
      </w:r>
      <w:proofErr w:type="spellStart"/>
      <w:r w:rsidRPr="0032074E">
        <w:rPr>
          <w:rFonts w:hint="eastAsia"/>
          <w:szCs w:val="21"/>
        </w:rPr>
        <w:t>atm</w:t>
      </w:r>
      <w:proofErr w:type="spellEnd"/>
      <w:r w:rsidRPr="0032074E">
        <w:rPr>
          <w:rFonts w:hint="eastAsia"/>
          <w:szCs w:val="21"/>
        </w:rPr>
        <w:t>，</w:t>
      </w:r>
      <w:r w:rsidRPr="0032074E">
        <w:rPr>
          <w:rFonts w:hint="eastAsia"/>
          <w:szCs w:val="21"/>
        </w:rPr>
        <w:t>mmHg</w:t>
      </w:r>
      <w:r w:rsidRPr="0032074E">
        <w:rPr>
          <w:rFonts w:hint="eastAsia"/>
          <w:szCs w:val="21"/>
        </w:rPr>
        <w:t>，</w:t>
      </w:r>
      <w:proofErr w:type="spellStart"/>
      <w:r w:rsidRPr="0032074E">
        <w:rPr>
          <w:rFonts w:hint="eastAsia"/>
          <w:szCs w:val="21"/>
        </w:rPr>
        <w:t>dyn</w:t>
      </w:r>
      <w:proofErr w:type="spellEnd"/>
      <w:r w:rsidRPr="0032074E">
        <w:rPr>
          <w:rFonts w:hint="eastAsia"/>
          <w:szCs w:val="21"/>
        </w:rPr>
        <w:t>，</w:t>
      </w:r>
      <w:r w:rsidRPr="0032074E">
        <w:rPr>
          <w:rFonts w:hint="eastAsia"/>
          <w:szCs w:val="21"/>
        </w:rPr>
        <w:t>D</w:t>
      </w:r>
      <w:r w:rsidRPr="0032074E">
        <w:rPr>
          <w:rFonts w:hint="eastAsia"/>
          <w:szCs w:val="21"/>
        </w:rPr>
        <w:t>，</w:t>
      </w:r>
      <w:r w:rsidRPr="0032074E">
        <w:rPr>
          <w:rFonts w:hint="eastAsia"/>
          <w:szCs w:val="21"/>
        </w:rPr>
        <w:t>cc</w:t>
      </w:r>
      <w:r w:rsidRPr="0032074E">
        <w:rPr>
          <w:rFonts w:hint="eastAsia"/>
          <w:szCs w:val="21"/>
        </w:rPr>
        <w:t>，</w:t>
      </w:r>
      <w:r w:rsidRPr="0032074E">
        <w:rPr>
          <w:rFonts w:hint="eastAsia"/>
          <w:szCs w:val="21"/>
        </w:rPr>
        <w:t>rpm</w:t>
      </w:r>
      <w:r w:rsidRPr="0032074E">
        <w:rPr>
          <w:rFonts w:hint="eastAsia"/>
          <w:szCs w:val="21"/>
        </w:rPr>
        <w:t>，</w:t>
      </w:r>
      <w:proofErr w:type="spellStart"/>
      <w:r w:rsidRPr="0032074E">
        <w:rPr>
          <w:rFonts w:hint="eastAsia"/>
          <w:szCs w:val="21"/>
        </w:rPr>
        <w:t>cal</w:t>
      </w:r>
      <w:proofErr w:type="spellEnd"/>
      <w:r w:rsidRPr="0032074E">
        <w:rPr>
          <w:rFonts w:hint="eastAsia"/>
          <w:szCs w:val="21"/>
        </w:rPr>
        <w:t>，°</w:t>
      </w:r>
      <w:r w:rsidRPr="0032074E">
        <w:rPr>
          <w:rFonts w:hint="eastAsia"/>
          <w:szCs w:val="21"/>
        </w:rPr>
        <w:t>K</w:t>
      </w:r>
      <w:r w:rsidRPr="0032074E">
        <w:rPr>
          <w:rFonts w:hint="eastAsia"/>
          <w:szCs w:val="21"/>
        </w:rPr>
        <w:t>，</w:t>
      </w:r>
      <w:r w:rsidRPr="0032074E">
        <w:rPr>
          <w:rFonts w:hint="eastAsia"/>
          <w:szCs w:val="21"/>
        </w:rPr>
        <w:t>ppm</w:t>
      </w:r>
      <w:r w:rsidRPr="0032074E">
        <w:rPr>
          <w:rFonts w:hint="eastAsia"/>
          <w:szCs w:val="21"/>
        </w:rPr>
        <w:t>等已废止，必须折算成国家标准单位。</w:t>
      </w:r>
      <w:r w:rsidRPr="0032074E">
        <w:rPr>
          <w:szCs w:val="21"/>
        </w:rPr>
        <w:t>  </w:t>
      </w:r>
    </w:p>
    <w:p w:rsidR="0032074E" w:rsidRPr="006264C3" w:rsidRDefault="000354E4" w:rsidP="0032074E">
      <w:pPr>
        <w:pStyle w:val="a8"/>
        <w:widowControl/>
        <w:numPr>
          <w:ilvl w:val="0"/>
          <w:numId w:val="10"/>
        </w:numPr>
        <w:spacing w:line="276" w:lineRule="auto"/>
        <w:ind w:firstLineChars="0"/>
        <w:jc w:val="left"/>
        <w:rPr>
          <w:szCs w:val="21"/>
        </w:rPr>
      </w:pPr>
      <w:r w:rsidRPr="0032074E">
        <w:rPr>
          <w:rFonts w:asciiTheme="minorEastAsia" w:hAnsiTheme="minorEastAsia" w:hint="eastAsia"/>
          <w:b/>
          <w:szCs w:val="21"/>
          <w:u w:val="single"/>
        </w:rPr>
        <w:t>致谢：</w:t>
      </w:r>
      <w:r w:rsidRPr="0032074E">
        <w:rPr>
          <w:szCs w:val="21"/>
        </w:rPr>
        <w:t> </w:t>
      </w:r>
      <w:r w:rsidRPr="0032074E">
        <w:rPr>
          <w:rFonts w:hint="eastAsia"/>
          <w:szCs w:val="21"/>
        </w:rPr>
        <w:t>致谢对象一般不出现在署名中，基金不应出现在致谢中，移至首页脚注</w:t>
      </w:r>
    </w:p>
    <w:p w:rsidR="0032074E" w:rsidRPr="000354E4" w:rsidRDefault="0032074E" w:rsidP="0032074E">
      <w:pPr>
        <w:pStyle w:val="a8"/>
        <w:numPr>
          <w:ilvl w:val="0"/>
          <w:numId w:val="10"/>
        </w:numPr>
        <w:spacing w:after="240" w:line="360" w:lineRule="auto"/>
        <w:ind w:firstLineChars="0"/>
      </w:pPr>
      <w:r w:rsidRPr="0032074E">
        <w:rPr>
          <w:rFonts w:asciiTheme="minorEastAsia" w:hAnsiTheme="minorEastAsia" w:hint="eastAsia"/>
          <w:b/>
          <w:u w:val="single"/>
        </w:rPr>
        <w:t>参考文献</w:t>
      </w:r>
      <w:r w:rsidRPr="0032074E">
        <w:rPr>
          <w:rFonts w:asciiTheme="minorEastAsia" w:hAnsiTheme="minorEastAsia" w:hint="eastAsia"/>
          <w:b/>
          <w:szCs w:val="21"/>
          <w:u w:val="single"/>
        </w:rPr>
        <w:t>：</w:t>
      </w:r>
      <w:r w:rsidRPr="0032074E">
        <w:rPr>
          <w:szCs w:val="21"/>
        </w:rPr>
        <w:t> </w:t>
      </w:r>
      <w:r w:rsidRPr="0032074E">
        <w:rPr>
          <w:rFonts w:asciiTheme="minorEastAsia" w:hAnsiTheme="minorEastAsia" w:hint="eastAsia"/>
          <w:u w:val="single"/>
        </w:rPr>
        <w:t>参考文献顺序引用，</w:t>
      </w:r>
      <w:r w:rsidRPr="00D566BE">
        <w:rPr>
          <w:rFonts w:asciiTheme="minorEastAsia" w:hAnsiTheme="minorEastAsia" w:hint="eastAsia"/>
          <w:highlight w:val="green"/>
          <w:u w:val="single"/>
        </w:rPr>
        <w:t>具体格式和要求参见下文</w:t>
      </w:r>
    </w:p>
    <w:p w:rsidR="000354E4" w:rsidRPr="000354E4" w:rsidRDefault="000354E4" w:rsidP="000354E4">
      <w:pPr>
        <w:spacing w:line="720" w:lineRule="auto"/>
        <w:jc w:val="center"/>
        <w:sectPr w:rsidR="000354E4" w:rsidRPr="000354E4" w:rsidSect="00450B71">
          <w:pgSz w:w="11906" w:h="16838"/>
          <w:pgMar w:top="1440" w:right="1080" w:bottom="1440" w:left="1080" w:header="851" w:footer="992" w:gutter="0"/>
          <w:cols w:space="425"/>
          <w:docGrid w:type="lines" w:linePitch="312"/>
        </w:sectPr>
      </w:pPr>
      <w:bookmarkStart w:id="0" w:name="_GoBack"/>
      <w:bookmarkEnd w:id="0"/>
    </w:p>
    <w:p w:rsidR="00914E80" w:rsidRDefault="00914E80" w:rsidP="00914E80">
      <w:pPr>
        <w:spacing w:line="720" w:lineRule="auto"/>
        <w:jc w:val="center"/>
        <w:rPr>
          <w:lang w:val="zh-CN"/>
        </w:rPr>
      </w:pPr>
    </w:p>
    <w:sdt>
      <w:sdtPr>
        <w:rPr>
          <w:lang w:val="zh-CN"/>
        </w:rPr>
        <w:id w:val="-1877994314"/>
        <w:docPartObj>
          <w:docPartGallery w:val="Table of Contents"/>
          <w:docPartUnique/>
        </w:docPartObj>
      </w:sdtPr>
      <w:sdtEndPr>
        <w:rPr>
          <w:b/>
          <w:bCs/>
        </w:rPr>
      </w:sdtEndPr>
      <w:sdtContent>
        <w:p w:rsidR="00914E80" w:rsidRPr="00914E80" w:rsidRDefault="00914E80" w:rsidP="00914E80">
          <w:pPr>
            <w:spacing w:line="720" w:lineRule="auto"/>
            <w:jc w:val="center"/>
            <w:rPr>
              <w:rFonts w:asciiTheme="majorHAnsi" w:eastAsiaTheme="majorEastAsia" w:hAnsiTheme="majorHAnsi" w:cstheme="majorBidi"/>
              <w:color w:val="365F91" w:themeColor="accent1" w:themeShade="BF"/>
              <w:kern w:val="0"/>
              <w:sz w:val="36"/>
              <w:szCs w:val="36"/>
              <w:lang w:val="zh-CN"/>
            </w:rPr>
          </w:pPr>
          <w:r w:rsidRPr="00914E80">
            <w:rPr>
              <w:rFonts w:asciiTheme="majorHAnsi" w:eastAsiaTheme="majorEastAsia" w:hAnsiTheme="majorHAnsi" w:cstheme="majorBidi" w:hint="eastAsia"/>
              <w:color w:val="365F91" w:themeColor="accent1" w:themeShade="BF"/>
              <w:kern w:val="0"/>
              <w:sz w:val="36"/>
              <w:szCs w:val="36"/>
              <w:lang w:val="zh-CN"/>
            </w:rPr>
            <w:t>中国激光杂志社中文期刊</w:t>
          </w:r>
          <w:r w:rsidR="00CF2604">
            <w:rPr>
              <w:rFonts w:asciiTheme="majorHAnsi" w:eastAsiaTheme="majorEastAsia" w:hAnsiTheme="majorHAnsi" w:cstheme="majorBidi" w:hint="eastAsia"/>
              <w:color w:val="365F91" w:themeColor="accent1" w:themeShade="BF"/>
              <w:kern w:val="0"/>
              <w:sz w:val="36"/>
              <w:szCs w:val="36"/>
              <w:lang w:val="zh-CN"/>
            </w:rPr>
            <w:t>重点修改要求</w:t>
          </w:r>
        </w:p>
        <w:p w:rsidR="00E17FD8" w:rsidRDefault="00061448">
          <w:pPr>
            <w:pStyle w:val="12"/>
            <w:tabs>
              <w:tab w:val="right" w:leader="dot" w:pos="9736"/>
            </w:tabs>
            <w:rPr>
              <w:rFonts w:cstheme="minorBidi"/>
              <w:noProof/>
              <w:kern w:val="2"/>
              <w:sz w:val="21"/>
            </w:rPr>
          </w:pPr>
          <w:r>
            <w:fldChar w:fldCharType="begin"/>
          </w:r>
          <w:r>
            <w:instrText xml:space="preserve"> TOC \o "1-4" \h \z \u </w:instrText>
          </w:r>
          <w:r>
            <w:fldChar w:fldCharType="separate"/>
          </w:r>
          <w:hyperlink w:anchor="_Toc500510337" w:history="1">
            <w:r w:rsidR="00E17FD8" w:rsidRPr="00334360">
              <w:rPr>
                <w:rStyle w:val="aa"/>
                <w:noProof/>
              </w:rPr>
              <w:t>中国激光杂志社中文期刊对公式的要求</w:t>
            </w:r>
            <w:r w:rsidR="00E17FD8">
              <w:rPr>
                <w:noProof/>
                <w:webHidden/>
              </w:rPr>
              <w:tab/>
            </w:r>
            <w:r w:rsidR="00E17FD8">
              <w:rPr>
                <w:noProof/>
                <w:webHidden/>
              </w:rPr>
              <w:fldChar w:fldCharType="begin"/>
            </w:r>
            <w:r w:rsidR="00E17FD8">
              <w:rPr>
                <w:noProof/>
                <w:webHidden/>
              </w:rPr>
              <w:instrText xml:space="preserve"> PAGEREF _Toc500510337 \h </w:instrText>
            </w:r>
            <w:r w:rsidR="00E17FD8">
              <w:rPr>
                <w:noProof/>
                <w:webHidden/>
              </w:rPr>
            </w:r>
            <w:r w:rsidR="00E17FD8">
              <w:rPr>
                <w:noProof/>
                <w:webHidden/>
              </w:rPr>
              <w:fldChar w:fldCharType="separate"/>
            </w:r>
            <w:r w:rsidR="00E17FD8">
              <w:rPr>
                <w:noProof/>
                <w:webHidden/>
              </w:rPr>
              <w:t>1</w:t>
            </w:r>
            <w:r w:rsidR="00E17FD8">
              <w:rPr>
                <w:noProof/>
                <w:webHidden/>
              </w:rPr>
              <w:fldChar w:fldCharType="end"/>
            </w:r>
          </w:hyperlink>
        </w:p>
        <w:p w:rsidR="00E17FD8" w:rsidRDefault="00E17FD8">
          <w:pPr>
            <w:pStyle w:val="21"/>
            <w:tabs>
              <w:tab w:val="right" w:leader="dot" w:pos="9736"/>
            </w:tabs>
            <w:rPr>
              <w:rFonts w:cstheme="minorBidi"/>
              <w:noProof/>
              <w:kern w:val="2"/>
              <w:sz w:val="21"/>
            </w:rPr>
          </w:pPr>
          <w:hyperlink w:anchor="_Toc500510338" w:history="1">
            <w:r w:rsidRPr="00334360">
              <w:rPr>
                <w:rStyle w:val="aa"/>
                <w:noProof/>
              </w:rPr>
              <w:t>符号的使用</w:t>
            </w:r>
            <w:r>
              <w:rPr>
                <w:noProof/>
                <w:webHidden/>
              </w:rPr>
              <w:tab/>
            </w:r>
            <w:r>
              <w:rPr>
                <w:noProof/>
                <w:webHidden/>
              </w:rPr>
              <w:fldChar w:fldCharType="begin"/>
            </w:r>
            <w:r>
              <w:rPr>
                <w:noProof/>
                <w:webHidden/>
              </w:rPr>
              <w:instrText xml:space="preserve"> PAGEREF _Toc500510338 \h </w:instrText>
            </w:r>
            <w:r>
              <w:rPr>
                <w:noProof/>
                <w:webHidden/>
              </w:rPr>
            </w:r>
            <w:r>
              <w:rPr>
                <w:noProof/>
                <w:webHidden/>
              </w:rPr>
              <w:fldChar w:fldCharType="separate"/>
            </w:r>
            <w:r>
              <w:rPr>
                <w:noProof/>
                <w:webHidden/>
              </w:rPr>
              <w:t>1</w:t>
            </w:r>
            <w:r>
              <w:rPr>
                <w:noProof/>
                <w:webHidden/>
              </w:rPr>
              <w:fldChar w:fldCharType="end"/>
            </w:r>
          </w:hyperlink>
        </w:p>
        <w:p w:rsidR="00E17FD8" w:rsidRDefault="00E17FD8">
          <w:pPr>
            <w:pStyle w:val="21"/>
            <w:tabs>
              <w:tab w:val="right" w:leader="dot" w:pos="9736"/>
            </w:tabs>
            <w:rPr>
              <w:rFonts w:cstheme="minorBidi"/>
              <w:noProof/>
              <w:kern w:val="2"/>
              <w:sz w:val="21"/>
            </w:rPr>
          </w:pPr>
          <w:hyperlink w:anchor="_Toc500510339" w:history="1">
            <w:r w:rsidRPr="00334360">
              <w:rPr>
                <w:rStyle w:val="aa"/>
                <w:noProof/>
              </w:rPr>
              <w:t>公式的编排</w:t>
            </w:r>
            <w:r>
              <w:rPr>
                <w:noProof/>
                <w:webHidden/>
              </w:rPr>
              <w:tab/>
            </w:r>
            <w:r>
              <w:rPr>
                <w:noProof/>
                <w:webHidden/>
              </w:rPr>
              <w:fldChar w:fldCharType="begin"/>
            </w:r>
            <w:r>
              <w:rPr>
                <w:noProof/>
                <w:webHidden/>
              </w:rPr>
              <w:instrText xml:space="preserve"> PAGEREF _Toc500510339 \h </w:instrText>
            </w:r>
            <w:r>
              <w:rPr>
                <w:noProof/>
                <w:webHidden/>
              </w:rPr>
            </w:r>
            <w:r>
              <w:rPr>
                <w:noProof/>
                <w:webHidden/>
              </w:rPr>
              <w:fldChar w:fldCharType="separate"/>
            </w:r>
            <w:r>
              <w:rPr>
                <w:noProof/>
                <w:webHidden/>
              </w:rPr>
              <w:t>2</w:t>
            </w:r>
            <w:r>
              <w:rPr>
                <w:noProof/>
                <w:webHidden/>
              </w:rPr>
              <w:fldChar w:fldCharType="end"/>
            </w:r>
          </w:hyperlink>
        </w:p>
        <w:p w:rsidR="00E17FD8" w:rsidRDefault="00E17FD8">
          <w:pPr>
            <w:pStyle w:val="12"/>
            <w:tabs>
              <w:tab w:val="right" w:leader="dot" w:pos="9736"/>
            </w:tabs>
            <w:rPr>
              <w:rFonts w:cstheme="minorBidi"/>
              <w:noProof/>
              <w:kern w:val="2"/>
              <w:sz w:val="21"/>
            </w:rPr>
          </w:pPr>
          <w:hyperlink w:anchor="_Toc500510340" w:history="1">
            <w:r w:rsidRPr="00334360">
              <w:rPr>
                <w:rStyle w:val="aa"/>
                <w:noProof/>
              </w:rPr>
              <w:t>中国激光杂志社中文期刊对正斜体的要求</w:t>
            </w:r>
            <w:r>
              <w:rPr>
                <w:noProof/>
                <w:webHidden/>
              </w:rPr>
              <w:tab/>
            </w:r>
            <w:r>
              <w:rPr>
                <w:noProof/>
                <w:webHidden/>
              </w:rPr>
              <w:fldChar w:fldCharType="begin"/>
            </w:r>
            <w:r>
              <w:rPr>
                <w:noProof/>
                <w:webHidden/>
              </w:rPr>
              <w:instrText xml:space="preserve"> PAGEREF _Toc500510340 \h </w:instrText>
            </w:r>
            <w:r>
              <w:rPr>
                <w:noProof/>
                <w:webHidden/>
              </w:rPr>
            </w:r>
            <w:r>
              <w:rPr>
                <w:noProof/>
                <w:webHidden/>
              </w:rPr>
              <w:fldChar w:fldCharType="separate"/>
            </w:r>
            <w:r>
              <w:rPr>
                <w:noProof/>
                <w:webHidden/>
              </w:rPr>
              <w:t>3</w:t>
            </w:r>
            <w:r>
              <w:rPr>
                <w:noProof/>
                <w:webHidden/>
              </w:rPr>
              <w:fldChar w:fldCharType="end"/>
            </w:r>
          </w:hyperlink>
        </w:p>
        <w:p w:rsidR="00E17FD8" w:rsidRDefault="00E17FD8">
          <w:pPr>
            <w:pStyle w:val="21"/>
            <w:tabs>
              <w:tab w:val="right" w:leader="dot" w:pos="9736"/>
            </w:tabs>
            <w:rPr>
              <w:rFonts w:cstheme="minorBidi"/>
              <w:noProof/>
              <w:kern w:val="2"/>
              <w:sz w:val="21"/>
            </w:rPr>
          </w:pPr>
          <w:hyperlink w:anchor="_Toc500510341" w:history="1">
            <w:r w:rsidRPr="00334360">
              <w:rPr>
                <w:rStyle w:val="aa"/>
                <w:noProof/>
              </w:rPr>
              <w:t>正体</w:t>
            </w:r>
            <w:r>
              <w:rPr>
                <w:noProof/>
                <w:webHidden/>
              </w:rPr>
              <w:tab/>
            </w:r>
            <w:r>
              <w:rPr>
                <w:noProof/>
                <w:webHidden/>
              </w:rPr>
              <w:fldChar w:fldCharType="begin"/>
            </w:r>
            <w:r>
              <w:rPr>
                <w:noProof/>
                <w:webHidden/>
              </w:rPr>
              <w:instrText xml:space="preserve"> PAGEREF _Toc500510341 \h </w:instrText>
            </w:r>
            <w:r>
              <w:rPr>
                <w:noProof/>
                <w:webHidden/>
              </w:rPr>
            </w:r>
            <w:r>
              <w:rPr>
                <w:noProof/>
                <w:webHidden/>
              </w:rPr>
              <w:fldChar w:fldCharType="separate"/>
            </w:r>
            <w:r>
              <w:rPr>
                <w:noProof/>
                <w:webHidden/>
              </w:rPr>
              <w:t>3</w:t>
            </w:r>
            <w:r>
              <w:rPr>
                <w:noProof/>
                <w:webHidden/>
              </w:rPr>
              <w:fldChar w:fldCharType="end"/>
            </w:r>
          </w:hyperlink>
        </w:p>
        <w:p w:rsidR="00E17FD8" w:rsidRDefault="00E17FD8">
          <w:pPr>
            <w:pStyle w:val="21"/>
            <w:tabs>
              <w:tab w:val="right" w:leader="dot" w:pos="9736"/>
            </w:tabs>
            <w:rPr>
              <w:rFonts w:cstheme="minorBidi"/>
              <w:noProof/>
              <w:kern w:val="2"/>
              <w:sz w:val="21"/>
            </w:rPr>
          </w:pPr>
          <w:hyperlink w:anchor="_Toc500510342" w:history="1">
            <w:r w:rsidRPr="00334360">
              <w:rPr>
                <w:rStyle w:val="aa"/>
                <w:rFonts w:ascii="Times New Roman" w:hAnsi="Times New Roman"/>
                <w:noProof/>
              </w:rPr>
              <w:t>斜体</w:t>
            </w:r>
            <w:r>
              <w:rPr>
                <w:noProof/>
                <w:webHidden/>
              </w:rPr>
              <w:tab/>
            </w:r>
            <w:r>
              <w:rPr>
                <w:noProof/>
                <w:webHidden/>
              </w:rPr>
              <w:fldChar w:fldCharType="begin"/>
            </w:r>
            <w:r>
              <w:rPr>
                <w:noProof/>
                <w:webHidden/>
              </w:rPr>
              <w:instrText xml:space="preserve"> PAGEREF _Toc500510342 \h </w:instrText>
            </w:r>
            <w:r>
              <w:rPr>
                <w:noProof/>
                <w:webHidden/>
              </w:rPr>
            </w:r>
            <w:r>
              <w:rPr>
                <w:noProof/>
                <w:webHidden/>
              </w:rPr>
              <w:fldChar w:fldCharType="separate"/>
            </w:r>
            <w:r>
              <w:rPr>
                <w:noProof/>
                <w:webHidden/>
              </w:rPr>
              <w:t>5</w:t>
            </w:r>
            <w:r>
              <w:rPr>
                <w:noProof/>
                <w:webHidden/>
              </w:rPr>
              <w:fldChar w:fldCharType="end"/>
            </w:r>
          </w:hyperlink>
        </w:p>
        <w:p w:rsidR="00E17FD8" w:rsidRDefault="00E17FD8">
          <w:pPr>
            <w:pStyle w:val="12"/>
            <w:tabs>
              <w:tab w:val="right" w:leader="dot" w:pos="9736"/>
            </w:tabs>
            <w:rPr>
              <w:rFonts w:cstheme="minorBidi"/>
              <w:noProof/>
              <w:kern w:val="2"/>
              <w:sz w:val="21"/>
            </w:rPr>
          </w:pPr>
          <w:hyperlink w:anchor="_Toc500510343" w:history="1">
            <w:r w:rsidRPr="00334360">
              <w:rPr>
                <w:rStyle w:val="aa"/>
                <w:noProof/>
              </w:rPr>
              <w:t>中国激光杂志社中文期刊对图片的要求</w:t>
            </w:r>
            <w:r>
              <w:rPr>
                <w:noProof/>
                <w:webHidden/>
              </w:rPr>
              <w:tab/>
            </w:r>
            <w:r>
              <w:rPr>
                <w:noProof/>
                <w:webHidden/>
              </w:rPr>
              <w:fldChar w:fldCharType="begin"/>
            </w:r>
            <w:r>
              <w:rPr>
                <w:noProof/>
                <w:webHidden/>
              </w:rPr>
              <w:instrText xml:space="preserve"> PAGEREF _Toc500510343 \h </w:instrText>
            </w:r>
            <w:r>
              <w:rPr>
                <w:noProof/>
                <w:webHidden/>
              </w:rPr>
            </w:r>
            <w:r>
              <w:rPr>
                <w:noProof/>
                <w:webHidden/>
              </w:rPr>
              <w:fldChar w:fldCharType="separate"/>
            </w:r>
            <w:r>
              <w:rPr>
                <w:noProof/>
                <w:webHidden/>
              </w:rPr>
              <w:t>7</w:t>
            </w:r>
            <w:r>
              <w:rPr>
                <w:noProof/>
                <w:webHidden/>
              </w:rPr>
              <w:fldChar w:fldCharType="end"/>
            </w:r>
          </w:hyperlink>
        </w:p>
        <w:p w:rsidR="00E17FD8" w:rsidRDefault="00E17FD8">
          <w:pPr>
            <w:pStyle w:val="21"/>
            <w:tabs>
              <w:tab w:val="right" w:leader="dot" w:pos="9736"/>
            </w:tabs>
            <w:rPr>
              <w:rFonts w:cstheme="minorBidi"/>
              <w:noProof/>
              <w:kern w:val="2"/>
              <w:sz w:val="21"/>
            </w:rPr>
          </w:pPr>
          <w:hyperlink w:anchor="_Toc500510344" w:history="1">
            <w:r w:rsidRPr="00334360">
              <w:rPr>
                <w:rStyle w:val="aa"/>
                <w:noProof/>
              </w:rPr>
              <w:t>标准图片示例</w:t>
            </w:r>
            <w:r>
              <w:rPr>
                <w:noProof/>
                <w:webHidden/>
              </w:rPr>
              <w:tab/>
            </w:r>
            <w:r>
              <w:rPr>
                <w:noProof/>
                <w:webHidden/>
              </w:rPr>
              <w:fldChar w:fldCharType="begin"/>
            </w:r>
            <w:r>
              <w:rPr>
                <w:noProof/>
                <w:webHidden/>
              </w:rPr>
              <w:instrText xml:space="preserve"> PAGEREF _Toc500510344 \h </w:instrText>
            </w:r>
            <w:r>
              <w:rPr>
                <w:noProof/>
                <w:webHidden/>
              </w:rPr>
            </w:r>
            <w:r>
              <w:rPr>
                <w:noProof/>
                <w:webHidden/>
              </w:rPr>
              <w:fldChar w:fldCharType="separate"/>
            </w:r>
            <w:r>
              <w:rPr>
                <w:noProof/>
                <w:webHidden/>
              </w:rPr>
              <w:t>8</w:t>
            </w:r>
            <w:r>
              <w:rPr>
                <w:noProof/>
                <w:webHidden/>
              </w:rPr>
              <w:fldChar w:fldCharType="end"/>
            </w:r>
          </w:hyperlink>
        </w:p>
        <w:p w:rsidR="00E17FD8" w:rsidRDefault="00E17FD8">
          <w:pPr>
            <w:pStyle w:val="12"/>
            <w:tabs>
              <w:tab w:val="right" w:leader="dot" w:pos="9736"/>
            </w:tabs>
            <w:rPr>
              <w:rFonts w:cstheme="minorBidi"/>
              <w:noProof/>
              <w:kern w:val="2"/>
              <w:sz w:val="21"/>
            </w:rPr>
          </w:pPr>
          <w:hyperlink w:anchor="_Toc500510345" w:history="1">
            <w:r w:rsidRPr="00334360">
              <w:rPr>
                <w:rStyle w:val="aa"/>
                <w:noProof/>
              </w:rPr>
              <w:t>中国激光杂志社中文期刊对参考文献的要求</w:t>
            </w:r>
            <w:r>
              <w:rPr>
                <w:noProof/>
                <w:webHidden/>
              </w:rPr>
              <w:tab/>
            </w:r>
            <w:r>
              <w:rPr>
                <w:noProof/>
                <w:webHidden/>
              </w:rPr>
              <w:fldChar w:fldCharType="begin"/>
            </w:r>
            <w:r>
              <w:rPr>
                <w:noProof/>
                <w:webHidden/>
              </w:rPr>
              <w:instrText xml:space="preserve"> PAGEREF _Toc500510345 \h </w:instrText>
            </w:r>
            <w:r>
              <w:rPr>
                <w:noProof/>
                <w:webHidden/>
              </w:rPr>
            </w:r>
            <w:r>
              <w:rPr>
                <w:noProof/>
                <w:webHidden/>
              </w:rPr>
              <w:fldChar w:fldCharType="separate"/>
            </w:r>
            <w:r>
              <w:rPr>
                <w:noProof/>
                <w:webHidden/>
              </w:rPr>
              <w:t>11</w:t>
            </w:r>
            <w:r>
              <w:rPr>
                <w:noProof/>
                <w:webHidden/>
              </w:rPr>
              <w:fldChar w:fldCharType="end"/>
            </w:r>
          </w:hyperlink>
        </w:p>
        <w:p w:rsidR="00E17FD8" w:rsidRDefault="00E17FD8">
          <w:pPr>
            <w:pStyle w:val="21"/>
            <w:tabs>
              <w:tab w:val="right" w:leader="dot" w:pos="9736"/>
            </w:tabs>
            <w:rPr>
              <w:rFonts w:cstheme="minorBidi"/>
              <w:noProof/>
              <w:kern w:val="2"/>
              <w:sz w:val="21"/>
            </w:rPr>
          </w:pPr>
          <w:hyperlink w:anchor="_Toc500510346" w:history="1">
            <w:r w:rsidRPr="00334360">
              <w:rPr>
                <w:rStyle w:val="aa"/>
                <w:noProof/>
              </w:rPr>
              <w:t>常见参考文献格式</w:t>
            </w:r>
            <w:r>
              <w:rPr>
                <w:noProof/>
                <w:webHidden/>
              </w:rPr>
              <w:tab/>
            </w:r>
            <w:r>
              <w:rPr>
                <w:noProof/>
                <w:webHidden/>
              </w:rPr>
              <w:fldChar w:fldCharType="begin"/>
            </w:r>
            <w:r>
              <w:rPr>
                <w:noProof/>
                <w:webHidden/>
              </w:rPr>
              <w:instrText xml:space="preserve"> PAGEREF _Toc500510346 \h </w:instrText>
            </w:r>
            <w:r>
              <w:rPr>
                <w:noProof/>
                <w:webHidden/>
              </w:rPr>
            </w:r>
            <w:r>
              <w:rPr>
                <w:noProof/>
                <w:webHidden/>
              </w:rPr>
              <w:fldChar w:fldCharType="separate"/>
            </w:r>
            <w:r>
              <w:rPr>
                <w:noProof/>
                <w:webHidden/>
              </w:rPr>
              <w:t>11</w:t>
            </w:r>
            <w:r>
              <w:rPr>
                <w:noProof/>
                <w:webHidden/>
              </w:rPr>
              <w:fldChar w:fldCharType="end"/>
            </w:r>
          </w:hyperlink>
        </w:p>
        <w:p w:rsidR="00061448" w:rsidRDefault="00061448">
          <w:r>
            <w:rPr>
              <w:rFonts w:cs="Times New Roman"/>
              <w:kern w:val="0"/>
              <w:sz w:val="22"/>
            </w:rPr>
            <w:fldChar w:fldCharType="end"/>
          </w:r>
        </w:p>
      </w:sdtContent>
    </w:sdt>
    <w:p w:rsidR="00061448" w:rsidRDefault="00061448" w:rsidP="00FE5881">
      <w:pPr>
        <w:spacing w:line="720" w:lineRule="auto"/>
        <w:jc w:val="center"/>
        <w:rPr>
          <w:rFonts w:ascii="宋体" w:hAnsi="宋体"/>
          <w:sz w:val="36"/>
          <w:szCs w:val="36"/>
        </w:rPr>
        <w:sectPr w:rsidR="00061448" w:rsidSect="00450B71">
          <w:pgSz w:w="11906" w:h="16838"/>
          <w:pgMar w:top="1440" w:right="1080" w:bottom="1440" w:left="1080" w:header="851" w:footer="992" w:gutter="0"/>
          <w:cols w:space="425"/>
          <w:docGrid w:type="lines" w:linePitch="312"/>
        </w:sectPr>
      </w:pPr>
    </w:p>
    <w:p w:rsidR="00823728" w:rsidRDefault="00823728" w:rsidP="00914E80">
      <w:pPr>
        <w:pStyle w:val="1"/>
      </w:pPr>
      <w:bookmarkStart w:id="1" w:name="_Toc500510337"/>
      <w:r w:rsidRPr="001A6869">
        <w:rPr>
          <w:rFonts w:hint="eastAsia"/>
        </w:rPr>
        <w:lastRenderedPageBreak/>
        <w:t>中国激光杂志社中文期刊对</w:t>
      </w:r>
      <w:r>
        <w:rPr>
          <w:rFonts w:hint="eastAsia"/>
        </w:rPr>
        <w:t>公式的要求</w:t>
      </w:r>
      <w:bookmarkEnd w:id="1"/>
    </w:p>
    <w:p w:rsidR="00823728" w:rsidRPr="007A2289" w:rsidRDefault="00823728" w:rsidP="00914E80">
      <w:pPr>
        <w:pStyle w:val="2"/>
      </w:pPr>
      <w:bookmarkStart w:id="2" w:name="_Toc500510338"/>
      <w:r w:rsidRPr="007A2289">
        <w:t>符号的使用</w:t>
      </w:r>
      <w:bookmarkEnd w:id="2"/>
    </w:p>
    <w:p w:rsidR="00823728" w:rsidRPr="002A5CDC" w:rsidRDefault="00823728" w:rsidP="00823728">
      <w:pPr>
        <w:pStyle w:val="a8"/>
        <w:numPr>
          <w:ilvl w:val="2"/>
          <w:numId w:val="9"/>
        </w:numPr>
        <w:spacing w:line="276" w:lineRule="auto"/>
        <w:ind w:firstLineChars="0"/>
        <w:jc w:val="left"/>
        <w:rPr>
          <w:rFonts w:ascii="Times New Roman" w:hAnsi="Times New Roman" w:cs="Times New Roman"/>
          <w:szCs w:val="21"/>
          <w:highlight w:val="green"/>
        </w:rPr>
      </w:pPr>
      <w:r w:rsidRPr="002A5CDC">
        <w:rPr>
          <w:rFonts w:ascii="Times New Roman" w:hAnsi="Times New Roman" w:cs="Times New Roman"/>
          <w:szCs w:val="21"/>
          <w:highlight w:val="green"/>
        </w:rPr>
        <w:t>公式中不出现中文字符；</w:t>
      </w:r>
    </w:p>
    <w:p w:rsidR="00823728" w:rsidRPr="007A2289" w:rsidRDefault="00823728" w:rsidP="00823728">
      <w:pPr>
        <w:pStyle w:val="a8"/>
        <w:numPr>
          <w:ilvl w:val="2"/>
          <w:numId w:val="9"/>
        </w:numPr>
        <w:spacing w:line="276" w:lineRule="auto"/>
        <w:ind w:firstLineChars="0"/>
        <w:jc w:val="left"/>
        <w:rPr>
          <w:rFonts w:ascii="Times New Roman" w:hAnsi="Times New Roman" w:cs="Times New Roman"/>
          <w:szCs w:val="21"/>
        </w:rPr>
      </w:pPr>
      <w:r w:rsidRPr="002A5CDC">
        <w:rPr>
          <w:rFonts w:ascii="Times New Roman" w:hAnsi="Times New Roman" w:cs="Times New Roman"/>
          <w:szCs w:val="21"/>
          <w:highlight w:val="green"/>
        </w:rPr>
        <w:t>公式中的所有变量均需在第一次出现时给出物理意义；</w:t>
      </w:r>
    </w:p>
    <w:p w:rsidR="00823728" w:rsidRPr="002A5CDC" w:rsidRDefault="00823728" w:rsidP="00823728">
      <w:pPr>
        <w:pStyle w:val="a8"/>
        <w:numPr>
          <w:ilvl w:val="2"/>
          <w:numId w:val="9"/>
        </w:numPr>
        <w:spacing w:line="276" w:lineRule="auto"/>
        <w:ind w:firstLineChars="0"/>
        <w:jc w:val="left"/>
        <w:rPr>
          <w:rFonts w:ascii="Times New Roman" w:hAnsi="Times New Roman" w:cs="Times New Roman"/>
          <w:szCs w:val="21"/>
          <w:highlight w:val="green"/>
        </w:rPr>
      </w:pPr>
      <w:r w:rsidRPr="002A5CDC">
        <w:rPr>
          <w:rFonts w:ascii="Times New Roman" w:hAnsi="Times New Roman" w:cs="Times New Roman"/>
          <w:szCs w:val="21"/>
          <w:highlight w:val="green"/>
        </w:rPr>
        <w:t>同一文章不能用同一个字母代表不同的物理含义；</w:t>
      </w:r>
    </w:p>
    <w:p w:rsidR="00823728" w:rsidRPr="007A2289" w:rsidRDefault="00823728" w:rsidP="00823728">
      <w:pPr>
        <w:pStyle w:val="a8"/>
        <w:numPr>
          <w:ilvl w:val="2"/>
          <w:numId w:val="9"/>
        </w:numPr>
        <w:spacing w:line="276" w:lineRule="auto"/>
        <w:ind w:firstLineChars="0"/>
        <w:jc w:val="left"/>
        <w:rPr>
          <w:rFonts w:ascii="Times New Roman" w:hAnsi="Times New Roman" w:cs="Times New Roman"/>
          <w:szCs w:val="21"/>
        </w:rPr>
      </w:pPr>
      <w:r w:rsidRPr="002A5CDC">
        <w:rPr>
          <w:rFonts w:ascii="Times New Roman" w:hAnsi="Times New Roman" w:cs="Times New Roman"/>
          <w:szCs w:val="21"/>
          <w:highlight w:val="green"/>
        </w:rPr>
        <w:t>变量一般只用一个字母表示，可以用有上</w:t>
      </w:r>
      <w:r w:rsidRPr="002A5CDC">
        <w:rPr>
          <w:rFonts w:ascii="Times New Roman" w:hAnsi="Times New Roman" w:cs="Times New Roman"/>
          <w:szCs w:val="21"/>
          <w:highlight w:val="green"/>
        </w:rPr>
        <w:t>/</w:t>
      </w:r>
      <w:r w:rsidRPr="002A5CDC">
        <w:rPr>
          <w:rFonts w:ascii="Times New Roman" w:hAnsi="Times New Roman" w:cs="Times New Roman"/>
          <w:szCs w:val="21"/>
          <w:highlight w:val="green"/>
        </w:rPr>
        <w:t>下标的单字母表示某个物理量</w:t>
      </w:r>
      <w:r w:rsidRPr="007A2289">
        <w:rPr>
          <w:rFonts w:ascii="Times New Roman" w:hAnsi="Times New Roman" w:cs="Times New Roman"/>
          <w:szCs w:val="21"/>
        </w:rPr>
        <w:t>（用于对物理量的字面解释或区分），常见的物理量表示形式举例如下：</w:t>
      </w:r>
    </w:p>
    <w:p w:rsidR="00823728" w:rsidRPr="007A2289" w:rsidRDefault="00823728" w:rsidP="00823728">
      <w:pPr>
        <w:pStyle w:val="a8"/>
        <w:spacing w:line="276" w:lineRule="auto"/>
        <w:ind w:left="840" w:firstLineChars="0" w:firstLine="0"/>
        <w:jc w:val="left"/>
        <w:rPr>
          <w:rFonts w:ascii="Times New Roman" w:hAnsi="Times New Roman" w:cs="Times New Roman"/>
          <w:szCs w:val="21"/>
        </w:rPr>
      </w:pPr>
      <w:r w:rsidRPr="007A2289">
        <w:rPr>
          <w:rFonts w:ascii="Times New Roman" w:hAnsi="Times New Roman" w:cs="Times New Roman"/>
          <w:i/>
          <w:szCs w:val="21"/>
        </w:rPr>
        <w:t>T</w:t>
      </w:r>
      <w:r w:rsidRPr="007A2289">
        <w:rPr>
          <w:rFonts w:ascii="Times New Roman" w:hAnsi="Times New Roman" w:cs="Times New Roman"/>
          <w:szCs w:val="21"/>
          <w:vertAlign w:val="subscript"/>
        </w:rPr>
        <w:t>N</w:t>
      </w:r>
      <w:r w:rsidRPr="007A2289">
        <w:rPr>
          <w:rFonts w:ascii="Times New Roman" w:hAnsi="Times New Roman" w:cs="Times New Roman"/>
          <w:szCs w:val="21"/>
        </w:rPr>
        <w:t xml:space="preserve">, </w:t>
      </w:r>
      <w:r w:rsidRPr="007A2289">
        <w:rPr>
          <w:rFonts w:ascii="Times New Roman" w:hAnsi="Times New Roman" w:cs="Times New Roman"/>
          <w:i/>
          <w:szCs w:val="21"/>
        </w:rPr>
        <w:t>T</w:t>
      </w:r>
      <w:r w:rsidRPr="007A2289">
        <w:rPr>
          <w:rFonts w:ascii="Times New Roman" w:hAnsi="Times New Roman" w:cs="Times New Roman"/>
          <w:szCs w:val="21"/>
          <w:vertAlign w:val="subscript"/>
        </w:rPr>
        <w:t>D</w:t>
      </w:r>
      <w:r w:rsidRPr="007A2289">
        <w:rPr>
          <w:rFonts w:ascii="Times New Roman" w:hAnsi="Times New Roman" w:cs="Times New Roman"/>
          <w:szCs w:val="21"/>
        </w:rPr>
        <w:t>分别表示夜间温度及日间温度，温度</w:t>
      </w:r>
      <w:r w:rsidRPr="007A2289">
        <w:rPr>
          <w:rFonts w:ascii="Times New Roman" w:hAnsi="Times New Roman" w:cs="Times New Roman"/>
          <w:i/>
          <w:szCs w:val="21"/>
        </w:rPr>
        <w:t>T</w:t>
      </w:r>
      <w:r w:rsidRPr="007A2289">
        <w:rPr>
          <w:rFonts w:ascii="Times New Roman" w:hAnsi="Times New Roman" w:cs="Times New Roman"/>
          <w:szCs w:val="21"/>
        </w:rPr>
        <w:t>为变量，用斜体，下标</w:t>
      </w:r>
      <w:r w:rsidRPr="007A2289">
        <w:rPr>
          <w:rFonts w:ascii="Times New Roman" w:hAnsi="Times New Roman" w:cs="Times New Roman"/>
          <w:szCs w:val="21"/>
        </w:rPr>
        <w:t>N</w:t>
      </w:r>
      <w:r w:rsidRPr="007A2289">
        <w:rPr>
          <w:rFonts w:ascii="Times New Roman" w:hAnsi="Times New Roman" w:cs="Times New Roman"/>
          <w:szCs w:val="21"/>
        </w:rPr>
        <w:t>、</w:t>
      </w:r>
      <w:r w:rsidRPr="007A2289">
        <w:rPr>
          <w:rFonts w:ascii="Times New Roman" w:hAnsi="Times New Roman" w:cs="Times New Roman"/>
          <w:szCs w:val="21"/>
        </w:rPr>
        <w:t>D</w:t>
      </w:r>
      <w:r w:rsidRPr="007A2289">
        <w:rPr>
          <w:rFonts w:ascii="Times New Roman" w:hAnsi="Times New Roman" w:cs="Times New Roman"/>
          <w:szCs w:val="21"/>
        </w:rPr>
        <w:t>分别表示夜间、日间的含义，是对</w:t>
      </w:r>
      <w:r w:rsidRPr="007A2289">
        <w:rPr>
          <w:rFonts w:ascii="Times New Roman" w:hAnsi="Times New Roman" w:cs="Times New Roman"/>
          <w:i/>
          <w:szCs w:val="21"/>
        </w:rPr>
        <w:t>T</w:t>
      </w:r>
      <w:r w:rsidRPr="007A2289">
        <w:rPr>
          <w:rFonts w:ascii="Times New Roman" w:hAnsi="Times New Roman" w:cs="Times New Roman"/>
          <w:szCs w:val="21"/>
        </w:rPr>
        <w:t>的补充描述，并不是单独的变量，因而用正体；</w:t>
      </w:r>
    </w:p>
    <w:p w:rsidR="00823728" w:rsidRPr="007A2289" w:rsidRDefault="00823728" w:rsidP="00823728">
      <w:pPr>
        <w:pStyle w:val="a8"/>
        <w:spacing w:line="276" w:lineRule="auto"/>
        <w:ind w:left="840" w:firstLineChars="0" w:firstLine="0"/>
        <w:jc w:val="left"/>
        <w:rPr>
          <w:rFonts w:ascii="Times New Roman" w:hAnsi="Times New Roman" w:cs="Times New Roman"/>
          <w:szCs w:val="21"/>
        </w:rPr>
      </w:pPr>
      <w:r w:rsidRPr="007A2289">
        <w:rPr>
          <w:rFonts w:ascii="Times New Roman" w:hAnsi="Times New Roman" w:cs="Times New Roman"/>
          <w:i/>
          <w:szCs w:val="21"/>
        </w:rPr>
        <w:t>I</w:t>
      </w:r>
      <w:r w:rsidRPr="007A2289">
        <w:rPr>
          <w:rFonts w:ascii="Times New Roman" w:hAnsi="Times New Roman" w:cs="Times New Roman"/>
          <w:i/>
          <w:szCs w:val="21"/>
          <w:vertAlign w:val="subscript"/>
        </w:rPr>
        <w:t>i</w:t>
      </w:r>
      <w:r w:rsidRPr="007A2289">
        <w:rPr>
          <w:rFonts w:ascii="Times New Roman" w:hAnsi="Times New Roman" w:cs="Times New Roman"/>
          <w:szCs w:val="21"/>
        </w:rPr>
        <w:t>（</w:t>
      </w:r>
      <w:proofErr w:type="spellStart"/>
      <w:r w:rsidRPr="007A2289">
        <w:rPr>
          <w:rFonts w:ascii="Times New Roman" w:hAnsi="Times New Roman" w:cs="Times New Roman"/>
          <w:i/>
          <w:szCs w:val="21"/>
        </w:rPr>
        <w:t>i</w:t>
      </w:r>
      <w:proofErr w:type="spellEnd"/>
      <w:r w:rsidRPr="007A2289">
        <w:rPr>
          <w:rFonts w:ascii="Times New Roman" w:hAnsi="Times New Roman" w:cs="Times New Roman"/>
          <w:szCs w:val="21"/>
        </w:rPr>
        <w:t>=1,2,…,</w:t>
      </w:r>
      <w:r w:rsidRPr="007A2289">
        <w:rPr>
          <w:rFonts w:ascii="Times New Roman" w:hAnsi="Times New Roman" w:cs="Times New Roman"/>
          <w:i/>
          <w:szCs w:val="21"/>
        </w:rPr>
        <w:t>n</w:t>
      </w:r>
      <w:r w:rsidRPr="007A2289">
        <w:rPr>
          <w:rFonts w:ascii="Times New Roman" w:hAnsi="Times New Roman" w:cs="Times New Roman"/>
          <w:szCs w:val="21"/>
        </w:rPr>
        <w:t>）表示第</w:t>
      </w:r>
      <w:proofErr w:type="spellStart"/>
      <w:r w:rsidRPr="007A2289">
        <w:rPr>
          <w:rFonts w:ascii="Times New Roman" w:hAnsi="Times New Roman" w:cs="Times New Roman"/>
          <w:i/>
          <w:szCs w:val="21"/>
        </w:rPr>
        <w:t>i</w:t>
      </w:r>
      <w:proofErr w:type="spellEnd"/>
      <w:proofErr w:type="gramStart"/>
      <w:r w:rsidRPr="007A2289">
        <w:rPr>
          <w:rFonts w:ascii="Times New Roman" w:hAnsi="Times New Roman" w:cs="Times New Roman"/>
          <w:szCs w:val="21"/>
        </w:rPr>
        <w:t>个</w:t>
      </w:r>
      <w:proofErr w:type="gramEnd"/>
      <w:r w:rsidRPr="007A2289">
        <w:rPr>
          <w:rFonts w:ascii="Times New Roman" w:hAnsi="Times New Roman" w:cs="Times New Roman"/>
          <w:szCs w:val="21"/>
        </w:rPr>
        <w:t>节点处的强度，强度</w:t>
      </w:r>
      <w:r w:rsidRPr="007A2289">
        <w:rPr>
          <w:rFonts w:ascii="Times New Roman" w:hAnsi="Times New Roman" w:cs="Times New Roman"/>
          <w:i/>
          <w:szCs w:val="21"/>
        </w:rPr>
        <w:t>I</w:t>
      </w:r>
      <w:r w:rsidRPr="007A2289">
        <w:rPr>
          <w:rFonts w:ascii="Times New Roman" w:hAnsi="Times New Roman" w:cs="Times New Roman"/>
          <w:szCs w:val="21"/>
        </w:rPr>
        <w:t>为变量，用斜体，下标</w:t>
      </w:r>
      <w:proofErr w:type="spellStart"/>
      <w:r w:rsidRPr="007A2289">
        <w:rPr>
          <w:rFonts w:ascii="Times New Roman" w:hAnsi="Times New Roman" w:cs="Times New Roman"/>
          <w:i/>
          <w:szCs w:val="21"/>
        </w:rPr>
        <w:t>i</w:t>
      </w:r>
      <w:proofErr w:type="spellEnd"/>
      <w:r w:rsidRPr="007A2289">
        <w:rPr>
          <w:rFonts w:ascii="Times New Roman" w:hAnsi="Times New Roman" w:cs="Times New Roman"/>
          <w:szCs w:val="21"/>
        </w:rPr>
        <w:t>表示节点的位置，为连续数，因而用斜体；</w:t>
      </w:r>
    </w:p>
    <w:p w:rsidR="00823728" w:rsidRPr="007A2289" w:rsidRDefault="00823728" w:rsidP="00823728">
      <w:pPr>
        <w:pStyle w:val="a8"/>
        <w:numPr>
          <w:ilvl w:val="2"/>
          <w:numId w:val="9"/>
        </w:numPr>
        <w:spacing w:line="276" w:lineRule="auto"/>
        <w:ind w:firstLineChars="0"/>
        <w:jc w:val="left"/>
        <w:rPr>
          <w:rFonts w:ascii="Times New Roman" w:hAnsi="Times New Roman" w:cs="Times New Roman"/>
          <w:szCs w:val="21"/>
        </w:rPr>
      </w:pPr>
      <w:r w:rsidRPr="007A2289">
        <w:rPr>
          <w:rFonts w:ascii="Times New Roman" w:hAnsi="Times New Roman" w:cs="Times New Roman"/>
        </w:rPr>
        <w:t>一些特殊的物理量可用多个字母表示，例如数值孔径</w:t>
      </w:r>
      <w:r w:rsidRPr="007A2289">
        <w:rPr>
          <w:rFonts w:ascii="Times New Roman" w:hAnsi="Times New Roman" w:cs="Times New Roman"/>
          <w:i/>
        </w:rPr>
        <w:t>NA</w:t>
      </w:r>
      <w:r w:rsidRPr="007A2289">
        <w:rPr>
          <w:rFonts w:ascii="Times New Roman" w:hAnsi="Times New Roman" w:cs="Times New Roman"/>
        </w:rPr>
        <w:t>，雷诺数</w:t>
      </w:r>
      <w:r w:rsidRPr="007A2289">
        <w:rPr>
          <w:rFonts w:ascii="Times New Roman" w:hAnsi="Times New Roman" w:cs="Times New Roman"/>
          <w:i/>
        </w:rPr>
        <w:t>Re</w:t>
      </w:r>
      <w:r w:rsidRPr="007A2289">
        <w:rPr>
          <w:rFonts w:ascii="Times New Roman" w:hAnsi="Times New Roman" w:cs="Times New Roman"/>
        </w:rPr>
        <w:t>等</w:t>
      </w:r>
      <w:r w:rsidRPr="007A2289">
        <w:rPr>
          <w:rFonts w:ascii="Times New Roman" w:hAnsi="Times New Roman" w:cs="Times New Roman"/>
        </w:rPr>
        <w:t>(</w:t>
      </w:r>
      <w:r w:rsidRPr="007A2289">
        <w:rPr>
          <w:rFonts w:ascii="Times New Roman" w:hAnsi="Times New Roman" w:cs="Times New Roman"/>
        </w:rPr>
        <w:t>其他可用多字母表示的特殊变量列于补充案例</w:t>
      </w:r>
      <w:r w:rsidRPr="007A2289">
        <w:rPr>
          <w:rFonts w:ascii="Times New Roman" w:hAnsi="Times New Roman" w:cs="Times New Roman"/>
        </w:rPr>
        <w:t>)</w:t>
      </w:r>
      <w:r w:rsidRPr="007A2289">
        <w:rPr>
          <w:rFonts w:ascii="Times New Roman" w:hAnsi="Times New Roman" w:cs="Times New Roman"/>
        </w:rPr>
        <w:t>。如业内已形成统一的符号形式，或找不到合适的单字母表示，这种情况下才可考虑特殊处理，保留多字母变量，并给与相应的正文描述；</w:t>
      </w:r>
    </w:p>
    <w:p w:rsidR="00823728" w:rsidRPr="007A2289" w:rsidRDefault="00823728" w:rsidP="00823728">
      <w:pPr>
        <w:pStyle w:val="a8"/>
        <w:numPr>
          <w:ilvl w:val="2"/>
          <w:numId w:val="9"/>
        </w:numPr>
        <w:spacing w:line="276" w:lineRule="auto"/>
        <w:ind w:firstLineChars="0"/>
        <w:jc w:val="left"/>
        <w:rPr>
          <w:rFonts w:ascii="Times New Roman" w:hAnsi="Times New Roman" w:cs="Times New Roman"/>
          <w:szCs w:val="21"/>
        </w:rPr>
      </w:pPr>
      <w:r w:rsidRPr="007A2289">
        <w:rPr>
          <w:rFonts w:ascii="Times New Roman" w:hAnsi="Times New Roman" w:cs="Times New Roman"/>
          <w:szCs w:val="21"/>
        </w:rPr>
        <w:t>常用物理量尽量使用公认符号表示，例如</w:t>
      </w:r>
      <w:r w:rsidRPr="007A2289">
        <w:rPr>
          <w:rFonts w:ascii="Times New Roman" w:hAnsi="Times New Roman" w:cs="Times New Roman"/>
          <w:i/>
          <w:szCs w:val="21"/>
        </w:rPr>
        <w:t>T</w:t>
      </w:r>
      <w:r w:rsidRPr="007A2289">
        <w:rPr>
          <w:rFonts w:ascii="Times New Roman" w:hAnsi="Times New Roman" w:cs="Times New Roman"/>
          <w:szCs w:val="21"/>
        </w:rPr>
        <w:t>表示温度，</w:t>
      </w:r>
      <w:r w:rsidRPr="007A2289">
        <w:rPr>
          <w:rFonts w:ascii="Times New Roman" w:hAnsi="Times New Roman" w:cs="Times New Roman"/>
          <w:i/>
          <w:szCs w:val="21"/>
        </w:rPr>
        <w:t>t</w:t>
      </w:r>
      <w:r w:rsidRPr="007A2289">
        <w:rPr>
          <w:rFonts w:ascii="Times New Roman" w:hAnsi="Times New Roman" w:cs="Times New Roman"/>
          <w:szCs w:val="21"/>
        </w:rPr>
        <w:t>表示时间，</w:t>
      </w:r>
      <w:r w:rsidRPr="007A2289">
        <w:rPr>
          <w:rFonts w:ascii="Times New Roman" w:hAnsi="Times New Roman" w:cs="Times New Roman"/>
          <w:i/>
          <w:szCs w:val="21"/>
        </w:rPr>
        <w:t>λ</w:t>
      </w:r>
      <w:r w:rsidR="002A5CDC">
        <w:rPr>
          <w:rFonts w:ascii="Times New Roman" w:hAnsi="Times New Roman" w:cs="Times New Roman"/>
          <w:szCs w:val="21"/>
        </w:rPr>
        <w:t>表示波长等</w:t>
      </w:r>
      <w:r w:rsidRPr="007A2289">
        <w:rPr>
          <w:rFonts w:ascii="Times New Roman" w:hAnsi="Times New Roman" w:cs="Times New Roman"/>
          <w:szCs w:val="21"/>
        </w:rPr>
        <w:t>；</w:t>
      </w:r>
    </w:p>
    <w:p w:rsidR="00823728" w:rsidRPr="00B24C73" w:rsidRDefault="00823728" w:rsidP="00823728">
      <w:pPr>
        <w:pStyle w:val="a8"/>
        <w:numPr>
          <w:ilvl w:val="2"/>
          <w:numId w:val="9"/>
        </w:numPr>
        <w:spacing w:line="276" w:lineRule="auto"/>
        <w:ind w:firstLineChars="0"/>
        <w:jc w:val="left"/>
        <w:rPr>
          <w:rFonts w:ascii="Times New Roman" w:hAnsi="Times New Roman" w:cs="Times New Roman"/>
          <w:szCs w:val="21"/>
          <w:highlight w:val="green"/>
        </w:rPr>
      </w:pPr>
      <w:r w:rsidRPr="007A2289">
        <w:rPr>
          <w:rFonts w:ascii="Times New Roman" w:hAnsi="Times New Roman" w:cs="Times New Roman"/>
          <w:szCs w:val="21"/>
        </w:rPr>
        <w:t>矩阵和矢量用黑斜体表示，动量、位</w:t>
      </w:r>
      <w:proofErr w:type="gramStart"/>
      <w:r w:rsidRPr="007A2289">
        <w:rPr>
          <w:rFonts w:ascii="Times New Roman" w:hAnsi="Times New Roman" w:cs="Times New Roman"/>
          <w:szCs w:val="21"/>
        </w:rPr>
        <w:t>矢</w:t>
      </w:r>
      <w:proofErr w:type="gramEnd"/>
      <w:r w:rsidRPr="007A2289">
        <w:rPr>
          <w:rFonts w:ascii="Times New Roman" w:hAnsi="Times New Roman" w:cs="Times New Roman"/>
          <w:szCs w:val="21"/>
        </w:rPr>
        <w:t>、波矢、矢势、基矢等都属于矢量，矩阵无点乘运算，矢量有点乘和</w:t>
      </w:r>
      <w:proofErr w:type="gramStart"/>
      <w:r w:rsidRPr="007A2289">
        <w:rPr>
          <w:rFonts w:ascii="Times New Roman" w:hAnsi="Times New Roman" w:cs="Times New Roman"/>
          <w:szCs w:val="21"/>
        </w:rPr>
        <w:t>叉</w:t>
      </w:r>
      <w:proofErr w:type="gramEnd"/>
      <w:r w:rsidRPr="007A2289">
        <w:rPr>
          <w:rFonts w:ascii="Times New Roman" w:hAnsi="Times New Roman" w:cs="Times New Roman"/>
          <w:szCs w:val="21"/>
        </w:rPr>
        <w:t>乘运算；</w:t>
      </w:r>
      <w:r w:rsidRPr="00B24C73">
        <w:rPr>
          <w:rFonts w:ascii="Times New Roman" w:hAnsi="Times New Roman" w:cs="Times New Roman" w:hint="eastAsia"/>
          <w:szCs w:val="21"/>
          <w:highlight w:val="green"/>
        </w:rPr>
        <w:t>数字</w:t>
      </w:r>
      <w:r w:rsidRPr="00B24C73">
        <w:rPr>
          <w:rFonts w:ascii="Times New Roman" w:hAnsi="Times New Roman" w:cs="Times New Roman"/>
          <w:szCs w:val="21"/>
          <w:highlight w:val="green"/>
        </w:rPr>
        <w:t>矩阵（</w:t>
      </w:r>
      <w:r w:rsidRPr="00B24C73">
        <w:rPr>
          <w:rFonts w:ascii="Times New Roman" w:hAnsi="Times New Roman" w:cs="Times New Roman" w:hint="eastAsia"/>
          <w:szCs w:val="21"/>
          <w:highlight w:val="green"/>
        </w:rPr>
        <w:t>例如</w:t>
      </w:r>
      <w:r w:rsidRPr="00B24C73">
        <w:rPr>
          <w:rFonts w:ascii="Times New Roman" w:hAnsi="Times New Roman" w:cs="Times New Roman"/>
          <w:szCs w:val="21"/>
          <w:highlight w:val="green"/>
        </w:rPr>
        <w:t>所有元素都为</w:t>
      </w:r>
      <w:r w:rsidRPr="00B24C73">
        <w:rPr>
          <w:rFonts w:ascii="Times New Roman" w:hAnsi="Times New Roman" w:cs="Times New Roman" w:hint="eastAsia"/>
          <w:szCs w:val="21"/>
          <w:highlight w:val="green"/>
        </w:rPr>
        <w:t>0</w:t>
      </w:r>
      <w:r w:rsidRPr="00B24C73">
        <w:rPr>
          <w:rFonts w:ascii="Times New Roman" w:hAnsi="Times New Roman" w:cs="Times New Roman" w:hint="eastAsia"/>
          <w:szCs w:val="21"/>
          <w:highlight w:val="green"/>
        </w:rPr>
        <w:t>或</w:t>
      </w:r>
      <w:r w:rsidRPr="00B24C73">
        <w:rPr>
          <w:rFonts w:ascii="Times New Roman" w:hAnsi="Times New Roman" w:cs="Times New Roman" w:hint="eastAsia"/>
          <w:szCs w:val="21"/>
          <w:highlight w:val="green"/>
        </w:rPr>
        <w:t>1</w:t>
      </w:r>
      <w:r w:rsidRPr="00B24C73">
        <w:rPr>
          <w:rFonts w:ascii="Times New Roman" w:hAnsi="Times New Roman" w:cs="Times New Roman" w:hint="eastAsia"/>
          <w:szCs w:val="21"/>
          <w:highlight w:val="green"/>
        </w:rPr>
        <w:t>的</w:t>
      </w:r>
      <w:r w:rsidRPr="00B24C73">
        <w:rPr>
          <w:rFonts w:ascii="Times New Roman" w:hAnsi="Times New Roman" w:cs="Times New Roman"/>
          <w:szCs w:val="21"/>
          <w:highlight w:val="green"/>
        </w:rPr>
        <w:t>矩阵）</w:t>
      </w:r>
      <w:r w:rsidRPr="00B24C73">
        <w:rPr>
          <w:rFonts w:ascii="Times New Roman" w:hAnsi="Times New Roman" w:cs="Times New Roman" w:hint="eastAsia"/>
          <w:szCs w:val="21"/>
          <w:highlight w:val="green"/>
        </w:rPr>
        <w:t>可以</w:t>
      </w:r>
      <w:r w:rsidRPr="00B24C73">
        <w:rPr>
          <w:rFonts w:ascii="Times New Roman" w:hAnsi="Times New Roman" w:cs="Times New Roman"/>
          <w:szCs w:val="21"/>
          <w:highlight w:val="green"/>
        </w:rPr>
        <w:t>用</w:t>
      </w:r>
      <w:r w:rsidRPr="00B24C73">
        <w:rPr>
          <w:rFonts w:ascii="Times New Roman" w:hAnsi="Times New Roman" w:cs="Times New Roman" w:hint="eastAsia"/>
          <w:szCs w:val="21"/>
          <w:highlight w:val="green"/>
        </w:rPr>
        <w:t>黑正体</w:t>
      </w:r>
      <w:r w:rsidRPr="00B24C73">
        <w:rPr>
          <w:rFonts w:ascii="Times New Roman" w:hAnsi="Times New Roman" w:cs="Times New Roman"/>
          <w:szCs w:val="21"/>
          <w:highlight w:val="green"/>
        </w:rPr>
        <w:t>数字（</w:t>
      </w:r>
      <w:r w:rsidRPr="00B24C73">
        <w:rPr>
          <w:rFonts w:ascii="Times New Roman" w:hAnsi="Times New Roman" w:cs="Times New Roman" w:hint="eastAsia"/>
          <w:szCs w:val="21"/>
          <w:highlight w:val="green"/>
        </w:rPr>
        <w:t>例如</w:t>
      </w:r>
      <w:r w:rsidRPr="00B24C73">
        <w:rPr>
          <w:rFonts w:ascii="Times New Roman" w:hAnsi="Times New Roman" w:cs="Times New Roman"/>
          <w:b/>
          <w:szCs w:val="21"/>
          <w:highlight w:val="green"/>
        </w:rPr>
        <w:t>0</w:t>
      </w:r>
      <w:r w:rsidRPr="00B24C73">
        <w:rPr>
          <w:rFonts w:ascii="Times New Roman" w:hAnsi="Times New Roman" w:cs="Times New Roman" w:hint="eastAsia"/>
          <w:szCs w:val="21"/>
          <w:highlight w:val="green"/>
        </w:rPr>
        <w:t>或</w:t>
      </w:r>
      <w:r w:rsidRPr="00B24C73">
        <w:rPr>
          <w:rFonts w:ascii="Times New Roman" w:hAnsi="Times New Roman" w:cs="Times New Roman"/>
          <w:b/>
          <w:szCs w:val="21"/>
          <w:highlight w:val="green"/>
        </w:rPr>
        <w:t>1</w:t>
      </w:r>
      <w:r w:rsidRPr="00B24C73">
        <w:rPr>
          <w:rFonts w:ascii="Times New Roman" w:hAnsi="Times New Roman" w:cs="Times New Roman"/>
          <w:szCs w:val="21"/>
          <w:highlight w:val="green"/>
        </w:rPr>
        <w:t>）</w:t>
      </w:r>
      <w:r w:rsidRPr="00B24C73">
        <w:rPr>
          <w:rFonts w:ascii="Times New Roman" w:hAnsi="Times New Roman" w:cs="Times New Roman" w:hint="eastAsia"/>
          <w:szCs w:val="21"/>
          <w:highlight w:val="green"/>
        </w:rPr>
        <w:t>表示</w:t>
      </w:r>
      <w:r w:rsidRPr="00B24C73">
        <w:rPr>
          <w:rFonts w:ascii="Times New Roman" w:hAnsi="Times New Roman" w:cs="Times New Roman"/>
          <w:szCs w:val="21"/>
          <w:highlight w:val="green"/>
        </w:rPr>
        <w:t>；</w:t>
      </w:r>
    </w:p>
    <w:p w:rsidR="00823728" w:rsidRPr="007A2289" w:rsidRDefault="00823728" w:rsidP="00823728">
      <w:pPr>
        <w:pStyle w:val="a8"/>
        <w:numPr>
          <w:ilvl w:val="2"/>
          <w:numId w:val="9"/>
        </w:numPr>
        <w:spacing w:line="276" w:lineRule="auto"/>
        <w:ind w:firstLineChars="0"/>
        <w:jc w:val="left"/>
        <w:rPr>
          <w:rFonts w:ascii="Times New Roman" w:hAnsi="Times New Roman" w:cs="Times New Roman"/>
          <w:szCs w:val="21"/>
        </w:rPr>
      </w:pPr>
      <w:r w:rsidRPr="007A2289">
        <w:rPr>
          <w:rFonts w:ascii="Times New Roman" w:hAnsi="Times New Roman" w:cs="Times New Roman"/>
          <w:szCs w:val="21"/>
        </w:rPr>
        <w:t>傅里叶变换用花体</w:t>
      </w:r>
      <w:r w:rsidRPr="007A2289">
        <w:rPr>
          <w:rFonts w:ascii="Times New Roman" w:hAnsi="Times New Roman" w:cs="Times New Roman"/>
          <w:szCs w:val="21"/>
        </w:rPr>
        <w:t>F</w:t>
      </w:r>
      <w:r w:rsidRPr="007A2289">
        <w:rPr>
          <w:rFonts w:ascii="Times New Roman" w:hAnsi="Times New Roman" w:cs="Times New Roman"/>
          <w:szCs w:val="21"/>
        </w:rPr>
        <w:t>表示，拉普拉斯变换用花体</w:t>
      </w:r>
      <w:r w:rsidRPr="007A2289">
        <w:rPr>
          <w:rFonts w:ascii="Times New Roman" w:hAnsi="Times New Roman" w:cs="Times New Roman"/>
          <w:szCs w:val="21"/>
        </w:rPr>
        <w:t>L</w:t>
      </w:r>
      <w:r w:rsidRPr="007A2289">
        <w:rPr>
          <w:rFonts w:ascii="Times New Roman" w:hAnsi="Times New Roman" w:cs="Times New Roman"/>
          <w:szCs w:val="21"/>
        </w:rPr>
        <w:t>表示（批注出来让排版改）；</w:t>
      </w:r>
    </w:p>
    <w:p w:rsidR="00823728" w:rsidRPr="007A2289" w:rsidRDefault="00823728" w:rsidP="00823728">
      <w:pPr>
        <w:pStyle w:val="a8"/>
        <w:numPr>
          <w:ilvl w:val="2"/>
          <w:numId w:val="9"/>
        </w:numPr>
        <w:spacing w:line="276" w:lineRule="auto"/>
        <w:ind w:firstLineChars="0"/>
        <w:jc w:val="left"/>
        <w:rPr>
          <w:rFonts w:ascii="Times New Roman" w:hAnsi="Times New Roman" w:cs="Times New Roman"/>
          <w:szCs w:val="21"/>
        </w:rPr>
      </w:pPr>
      <w:r w:rsidRPr="007A2289">
        <w:rPr>
          <w:rFonts w:ascii="Times New Roman" w:hAnsi="Times New Roman" w:cs="Times New Roman"/>
          <w:szCs w:val="21"/>
        </w:rPr>
        <w:t>函数符号和自变量，如果自变量没有运算符号，可不用括号括起，但函数和自变量之间需留空隙（</w:t>
      </w:r>
      <w:r w:rsidRPr="007A2289">
        <w:rPr>
          <w:rFonts w:ascii="Times New Roman" w:hAnsi="Times New Roman" w:cs="Times New Roman"/>
          <w:szCs w:val="21"/>
        </w:rPr>
        <w:t>0.5-1</w:t>
      </w:r>
      <w:r w:rsidRPr="007A2289">
        <w:rPr>
          <w:rFonts w:ascii="Times New Roman" w:hAnsi="Times New Roman" w:cs="Times New Roman"/>
          <w:szCs w:val="21"/>
        </w:rPr>
        <w:t>个阿拉伯数字字距），如</w:t>
      </w:r>
      <w:proofErr w:type="spellStart"/>
      <w:r w:rsidRPr="007A2289">
        <w:rPr>
          <w:rFonts w:ascii="Times New Roman" w:hAnsi="Times New Roman" w:cs="Times New Roman"/>
          <w:szCs w:val="21"/>
        </w:rPr>
        <w:t>lg</w:t>
      </w:r>
      <w:proofErr w:type="spellEnd"/>
      <w:r w:rsidRPr="007A2289">
        <w:rPr>
          <w:rFonts w:ascii="Times New Roman" w:hAnsi="Times New Roman" w:cs="Times New Roman"/>
          <w:szCs w:val="21"/>
        </w:rPr>
        <w:t xml:space="preserve"> </w:t>
      </w:r>
      <w:r w:rsidRPr="007A2289">
        <w:rPr>
          <w:rFonts w:ascii="Times New Roman" w:hAnsi="Times New Roman" w:cs="Times New Roman"/>
          <w:i/>
          <w:szCs w:val="21"/>
        </w:rPr>
        <w:t>x</w:t>
      </w:r>
      <w:r w:rsidRPr="007A2289">
        <w:rPr>
          <w:rFonts w:ascii="Times New Roman" w:hAnsi="Times New Roman" w:cs="Times New Roman"/>
          <w:szCs w:val="21"/>
        </w:rPr>
        <w:t>，</w:t>
      </w:r>
      <w:r w:rsidRPr="007A2289">
        <w:rPr>
          <w:rFonts w:ascii="Times New Roman" w:hAnsi="Times New Roman" w:cs="Times New Roman"/>
          <w:szCs w:val="21"/>
        </w:rPr>
        <w:t xml:space="preserve"> sin </w:t>
      </w:r>
      <w:r w:rsidRPr="007A2289">
        <w:rPr>
          <w:rFonts w:ascii="Times New Roman" w:hAnsi="Times New Roman" w:cs="Times New Roman"/>
          <w:i/>
          <w:szCs w:val="21"/>
        </w:rPr>
        <w:t>n</w:t>
      </w:r>
      <w:r w:rsidRPr="007A2289">
        <w:rPr>
          <w:rFonts w:ascii="Times New Roman" w:hAnsi="Times New Roman" w:cs="Times New Roman"/>
          <w:szCs w:val="21"/>
        </w:rPr>
        <w:t>π</w:t>
      </w:r>
      <w:r w:rsidRPr="007A2289">
        <w:rPr>
          <w:rFonts w:ascii="Times New Roman" w:hAnsi="Times New Roman" w:cs="Times New Roman"/>
          <w:szCs w:val="21"/>
        </w:rPr>
        <w:t>（不引起歧义时，一般可省略括号）；</w:t>
      </w:r>
    </w:p>
    <w:p w:rsidR="00823728" w:rsidRPr="007A2289" w:rsidRDefault="00823728" w:rsidP="00823728">
      <w:pPr>
        <w:pStyle w:val="a8"/>
        <w:numPr>
          <w:ilvl w:val="2"/>
          <w:numId w:val="9"/>
        </w:numPr>
        <w:spacing w:line="276" w:lineRule="auto"/>
        <w:ind w:firstLineChars="0"/>
        <w:jc w:val="left"/>
        <w:rPr>
          <w:rFonts w:ascii="Times New Roman" w:hAnsi="Times New Roman" w:cs="Times New Roman"/>
          <w:szCs w:val="21"/>
        </w:rPr>
      </w:pPr>
      <w:r w:rsidRPr="007A2289">
        <w:rPr>
          <w:rFonts w:ascii="Times New Roman" w:hAnsi="Times New Roman" w:cs="Times New Roman"/>
          <w:szCs w:val="21"/>
        </w:rPr>
        <w:t>对数函数</w:t>
      </w:r>
      <w:r w:rsidRPr="007A2289">
        <w:rPr>
          <w:rFonts w:ascii="Times New Roman" w:hAnsi="Times New Roman" w:cs="Times New Roman"/>
          <w:szCs w:val="21"/>
        </w:rPr>
        <w:t>:</w:t>
      </w:r>
      <w:r w:rsidRPr="007A2289">
        <w:rPr>
          <w:rFonts w:ascii="Times New Roman" w:hAnsi="Times New Roman" w:cs="Times New Roman"/>
          <w:szCs w:val="21"/>
        </w:rPr>
        <w:t>当对数的底数不必指出时，可用</w:t>
      </w:r>
      <w:r w:rsidRPr="002A5CDC">
        <w:rPr>
          <w:rFonts w:ascii="Times New Roman" w:hAnsi="Times New Roman" w:cs="Times New Roman"/>
          <w:szCs w:val="21"/>
          <w:highlight w:val="green"/>
        </w:rPr>
        <w:t xml:space="preserve">log </w:t>
      </w:r>
      <w:r w:rsidRPr="002A5CDC">
        <w:rPr>
          <w:rFonts w:ascii="Times New Roman" w:hAnsi="Times New Roman" w:cs="Times New Roman"/>
          <w:i/>
          <w:szCs w:val="21"/>
          <w:highlight w:val="green"/>
        </w:rPr>
        <w:t>x</w:t>
      </w:r>
      <w:r w:rsidRPr="002A5CDC">
        <w:rPr>
          <w:rFonts w:ascii="Times New Roman" w:hAnsi="Times New Roman" w:cs="Times New Roman"/>
          <w:szCs w:val="21"/>
          <w:highlight w:val="green"/>
        </w:rPr>
        <w:t>表示</w:t>
      </w:r>
      <w:proofErr w:type="spellStart"/>
      <w:r w:rsidRPr="002A5CDC">
        <w:rPr>
          <w:rFonts w:ascii="Times New Roman" w:hAnsi="Times New Roman" w:cs="Times New Roman"/>
          <w:szCs w:val="21"/>
          <w:highlight w:val="green"/>
        </w:rPr>
        <w:t>log</w:t>
      </w:r>
      <w:r w:rsidRPr="002A5CDC">
        <w:rPr>
          <w:rFonts w:ascii="Times New Roman" w:hAnsi="Times New Roman" w:cs="Times New Roman"/>
          <w:i/>
          <w:szCs w:val="21"/>
          <w:highlight w:val="green"/>
          <w:vertAlign w:val="subscript"/>
        </w:rPr>
        <w:t>a</w:t>
      </w:r>
      <w:proofErr w:type="spellEnd"/>
      <w:r w:rsidRPr="002A5CDC">
        <w:rPr>
          <w:rFonts w:ascii="Times New Roman" w:hAnsi="Times New Roman" w:cs="Times New Roman"/>
          <w:i/>
          <w:szCs w:val="21"/>
          <w:highlight w:val="green"/>
        </w:rPr>
        <w:t xml:space="preserve"> x</w:t>
      </w:r>
      <w:r w:rsidRPr="002A5CDC">
        <w:rPr>
          <w:rFonts w:ascii="Times New Roman" w:hAnsi="Times New Roman" w:cs="Times New Roman"/>
          <w:szCs w:val="21"/>
          <w:highlight w:val="green"/>
        </w:rPr>
        <w:t>，其他情况都需标明底数，底数为</w:t>
      </w:r>
      <w:r w:rsidRPr="002A5CDC">
        <w:rPr>
          <w:rFonts w:ascii="Times New Roman" w:hAnsi="Times New Roman" w:cs="Times New Roman"/>
          <w:szCs w:val="21"/>
          <w:highlight w:val="green"/>
        </w:rPr>
        <w:t>2</w:t>
      </w:r>
      <w:r w:rsidRPr="002A5CDC">
        <w:rPr>
          <w:rFonts w:ascii="Times New Roman" w:hAnsi="Times New Roman" w:cs="Times New Roman"/>
          <w:szCs w:val="21"/>
          <w:highlight w:val="green"/>
        </w:rPr>
        <w:t>时，为</w:t>
      </w:r>
      <w:proofErr w:type="spellStart"/>
      <w:r w:rsidRPr="002A5CDC">
        <w:rPr>
          <w:rFonts w:ascii="Times New Roman" w:hAnsi="Times New Roman" w:cs="Times New Roman"/>
          <w:szCs w:val="21"/>
          <w:highlight w:val="green"/>
        </w:rPr>
        <w:t>lb</w:t>
      </w:r>
      <w:proofErr w:type="spellEnd"/>
      <w:r w:rsidRPr="002A5CDC">
        <w:rPr>
          <w:rFonts w:ascii="Times New Roman" w:hAnsi="Times New Roman" w:cs="Times New Roman"/>
          <w:szCs w:val="21"/>
          <w:highlight w:val="green"/>
        </w:rPr>
        <w:t xml:space="preserve"> </w:t>
      </w:r>
      <w:r w:rsidRPr="002A5CDC">
        <w:rPr>
          <w:rFonts w:ascii="Times New Roman" w:hAnsi="Times New Roman" w:cs="Times New Roman"/>
          <w:i/>
          <w:szCs w:val="21"/>
          <w:highlight w:val="green"/>
        </w:rPr>
        <w:t>x</w:t>
      </w:r>
      <w:r w:rsidRPr="002A5CDC">
        <w:rPr>
          <w:rFonts w:ascii="Times New Roman" w:hAnsi="Times New Roman" w:cs="Times New Roman"/>
          <w:szCs w:val="21"/>
          <w:highlight w:val="green"/>
        </w:rPr>
        <w:t>，底数为</w:t>
      </w:r>
      <w:r w:rsidRPr="002A5CDC">
        <w:rPr>
          <w:rFonts w:ascii="Times New Roman" w:hAnsi="Times New Roman" w:cs="Times New Roman"/>
          <w:szCs w:val="21"/>
          <w:highlight w:val="green"/>
        </w:rPr>
        <w:t>e</w:t>
      </w:r>
      <w:r w:rsidRPr="002A5CDC">
        <w:rPr>
          <w:rFonts w:ascii="Times New Roman" w:hAnsi="Times New Roman" w:cs="Times New Roman"/>
          <w:szCs w:val="21"/>
          <w:highlight w:val="green"/>
        </w:rPr>
        <w:t>时，为</w:t>
      </w:r>
      <w:r w:rsidRPr="002A5CDC">
        <w:rPr>
          <w:rFonts w:ascii="Times New Roman" w:hAnsi="Times New Roman" w:cs="Times New Roman"/>
          <w:szCs w:val="21"/>
          <w:highlight w:val="green"/>
        </w:rPr>
        <w:t xml:space="preserve">ln </w:t>
      </w:r>
      <w:r w:rsidRPr="002A5CDC">
        <w:rPr>
          <w:rFonts w:ascii="Times New Roman" w:hAnsi="Times New Roman" w:cs="Times New Roman"/>
          <w:i/>
          <w:szCs w:val="21"/>
          <w:highlight w:val="green"/>
        </w:rPr>
        <w:t>x</w:t>
      </w:r>
      <w:r w:rsidRPr="002A5CDC">
        <w:rPr>
          <w:rFonts w:ascii="Times New Roman" w:hAnsi="Times New Roman" w:cs="Times New Roman"/>
          <w:szCs w:val="21"/>
          <w:highlight w:val="green"/>
        </w:rPr>
        <w:t>，底数为</w:t>
      </w:r>
      <w:r w:rsidRPr="002A5CDC">
        <w:rPr>
          <w:rFonts w:ascii="Times New Roman" w:hAnsi="Times New Roman" w:cs="Times New Roman"/>
          <w:szCs w:val="21"/>
          <w:highlight w:val="green"/>
        </w:rPr>
        <w:t>10</w:t>
      </w:r>
      <w:r w:rsidRPr="002A5CDC">
        <w:rPr>
          <w:rFonts w:ascii="Times New Roman" w:hAnsi="Times New Roman" w:cs="Times New Roman"/>
          <w:szCs w:val="21"/>
          <w:highlight w:val="green"/>
        </w:rPr>
        <w:t>时，为</w:t>
      </w:r>
      <w:proofErr w:type="spellStart"/>
      <w:r w:rsidRPr="002A5CDC">
        <w:rPr>
          <w:rFonts w:ascii="Times New Roman" w:hAnsi="Times New Roman" w:cs="Times New Roman"/>
          <w:szCs w:val="21"/>
          <w:highlight w:val="green"/>
        </w:rPr>
        <w:t>lg</w:t>
      </w:r>
      <w:proofErr w:type="spellEnd"/>
      <w:r w:rsidRPr="002A5CDC">
        <w:rPr>
          <w:rFonts w:ascii="Times New Roman" w:hAnsi="Times New Roman" w:cs="Times New Roman"/>
          <w:szCs w:val="21"/>
          <w:highlight w:val="green"/>
        </w:rPr>
        <w:t xml:space="preserve"> </w:t>
      </w:r>
      <w:r w:rsidRPr="002A5CDC">
        <w:rPr>
          <w:rFonts w:ascii="Times New Roman" w:hAnsi="Times New Roman" w:cs="Times New Roman"/>
          <w:i/>
          <w:szCs w:val="21"/>
          <w:highlight w:val="green"/>
        </w:rPr>
        <w:t>x</w:t>
      </w:r>
      <w:r w:rsidRPr="007A2289">
        <w:rPr>
          <w:rFonts w:ascii="Times New Roman" w:hAnsi="Times New Roman" w:cs="Times New Roman"/>
          <w:szCs w:val="21"/>
        </w:rPr>
        <w:t>；</w:t>
      </w:r>
    </w:p>
    <w:p w:rsidR="00823728" w:rsidRPr="007A2289" w:rsidRDefault="00823728" w:rsidP="00823728">
      <w:pPr>
        <w:pStyle w:val="a8"/>
        <w:numPr>
          <w:ilvl w:val="2"/>
          <w:numId w:val="9"/>
        </w:numPr>
        <w:spacing w:line="276" w:lineRule="auto"/>
        <w:ind w:firstLineChars="0"/>
        <w:jc w:val="left"/>
        <w:rPr>
          <w:rFonts w:ascii="Times New Roman" w:hAnsi="Times New Roman" w:cs="Times New Roman"/>
          <w:szCs w:val="21"/>
        </w:rPr>
      </w:pPr>
      <w:r w:rsidRPr="007A2289">
        <w:rPr>
          <w:rFonts w:ascii="Times New Roman" w:hAnsi="Times New Roman" w:cs="Times New Roman"/>
          <w:szCs w:val="21"/>
        </w:rPr>
        <w:t>三角函数：</w:t>
      </w:r>
      <w:r w:rsidRPr="007A2289">
        <w:rPr>
          <w:rFonts w:ascii="Times New Roman" w:hAnsi="Times New Roman" w:cs="Times New Roman"/>
          <w:szCs w:val="21"/>
        </w:rPr>
        <w:t xml:space="preserve">sin, cos, tan, cot, sec, </w:t>
      </w:r>
      <w:proofErr w:type="spellStart"/>
      <w:r w:rsidRPr="007A2289">
        <w:rPr>
          <w:rFonts w:ascii="Times New Roman" w:hAnsi="Times New Roman" w:cs="Times New Roman"/>
          <w:szCs w:val="21"/>
        </w:rPr>
        <w:t>csc</w:t>
      </w:r>
      <w:proofErr w:type="spellEnd"/>
      <w:r w:rsidRPr="007A2289">
        <w:rPr>
          <w:rFonts w:ascii="Times New Roman" w:hAnsi="Times New Roman" w:cs="Times New Roman"/>
          <w:szCs w:val="21"/>
        </w:rPr>
        <w:t xml:space="preserve">, </w:t>
      </w:r>
      <w:r w:rsidRPr="007A2289">
        <w:rPr>
          <w:rFonts w:ascii="Times New Roman" w:hAnsi="Times New Roman" w:cs="Times New Roman"/>
          <w:szCs w:val="21"/>
        </w:rPr>
        <w:t>反函数用</w:t>
      </w:r>
      <w:proofErr w:type="spellStart"/>
      <w:r w:rsidRPr="007A2289">
        <w:rPr>
          <w:rFonts w:ascii="Times New Roman" w:hAnsi="Times New Roman" w:cs="Times New Roman"/>
          <w:szCs w:val="21"/>
        </w:rPr>
        <w:t>arcsin</w:t>
      </w:r>
      <w:proofErr w:type="spellEnd"/>
      <w:r w:rsidRPr="007A2289">
        <w:rPr>
          <w:rFonts w:ascii="Times New Roman" w:hAnsi="Times New Roman" w:cs="Times New Roman"/>
          <w:szCs w:val="21"/>
        </w:rPr>
        <w:t>等，</w:t>
      </w:r>
      <w:r w:rsidRPr="007A2289">
        <w:rPr>
          <w:rFonts w:ascii="Times New Roman" w:hAnsi="Times New Roman" w:cs="Times New Roman"/>
          <w:szCs w:val="21"/>
        </w:rPr>
        <w:t>sin</w:t>
      </w:r>
      <w:r w:rsidRPr="007A2289">
        <w:rPr>
          <w:rFonts w:ascii="Times New Roman" w:hAnsi="Times New Roman" w:cs="Times New Roman"/>
          <w:szCs w:val="21"/>
          <w:vertAlign w:val="superscript"/>
        </w:rPr>
        <w:t>-1</w:t>
      </w:r>
      <w:r w:rsidRPr="007A2289">
        <w:rPr>
          <w:rFonts w:ascii="Times New Roman" w:hAnsi="Times New Roman" w:cs="Times New Roman"/>
          <w:szCs w:val="21"/>
        </w:rPr>
        <w:t>需改为</w:t>
      </w:r>
      <w:proofErr w:type="spellStart"/>
      <w:r w:rsidRPr="007A2289">
        <w:rPr>
          <w:rFonts w:ascii="Times New Roman" w:hAnsi="Times New Roman" w:cs="Times New Roman"/>
          <w:szCs w:val="21"/>
        </w:rPr>
        <w:t>arcsin</w:t>
      </w:r>
      <w:proofErr w:type="spellEnd"/>
      <w:r w:rsidRPr="007A2289">
        <w:rPr>
          <w:rFonts w:ascii="Times New Roman" w:hAnsi="Times New Roman" w:cs="Times New Roman"/>
          <w:szCs w:val="21"/>
        </w:rPr>
        <w:t>等；</w:t>
      </w:r>
    </w:p>
    <w:p w:rsidR="00823728" w:rsidRPr="007A2289" w:rsidRDefault="00823728" w:rsidP="00823728">
      <w:pPr>
        <w:pStyle w:val="a8"/>
        <w:numPr>
          <w:ilvl w:val="2"/>
          <w:numId w:val="9"/>
        </w:numPr>
        <w:spacing w:line="276" w:lineRule="auto"/>
        <w:ind w:firstLineChars="0"/>
        <w:jc w:val="left"/>
        <w:rPr>
          <w:rFonts w:ascii="Times New Roman" w:hAnsi="Times New Roman" w:cs="Times New Roman"/>
          <w:szCs w:val="21"/>
        </w:rPr>
      </w:pPr>
      <w:r w:rsidRPr="007A2289">
        <w:rPr>
          <w:rFonts w:ascii="Times New Roman" w:hAnsi="Times New Roman" w:cs="Times New Roman"/>
          <w:szCs w:val="21"/>
        </w:rPr>
        <w:t>表示概率的函数</w:t>
      </w:r>
      <w:proofErr w:type="spellStart"/>
      <w:r w:rsidRPr="007A2289">
        <w:rPr>
          <w:rFonts w:ascii="Times New Roman" w:hAnsi="Times New Roman" w:cs="Times New Roman"/>
          <w:szCs w:val="21"/>
        </w:rPr>
        <w:t>Pr</w:t>
      </w:r>
      <w:proofErr w:type="spellEnd"/>
      <w:r w:rsidRPr="007A2289">
        <w:rPr>
          <w:rFonts w:ascii="Times New Roman" w:hAnsi="Times New Roman" w:cs="Times New Roman"/>
          <w:szCs w:val="21"/>
        </w:rPr>
        <w:t>()</w:t>
      </w:r>
      <w:r w:rsidRPr="007A2289">
        <w:rPr>
          <w:rFonts w:ascii="Times New Roman" w:hAnsi="Times New Roman" w:cs="Times New Roman"/>
          <w:szCs w:val="21"/>
        </w:rPr>
        <w:t>；</w:t>
      </w:r>
    </w:p>
    <w:p w:rsidR="00823728" w:rsidRPr="007A2289" w:rsidRDefault="00823728" w:rsidP="00823728">
      <w:pPr>
        <w:pStyle w:val="a8"/>
        <w:numPr>
          <w:ilvl w:val="2"/>
          <w:numId w:val="9"/>
        </w:numPr>
        <w:spacing w:line="276" w:lineRule="auto"/>
        <w:ind w:firstLineChars="0"/>
        <w:jc w:val="left"/>
        <w:rPr>
          <w:rFonts w:ascii="Times New Roman" w:hAnsi="Times New Roman" w:cs="Times New Roman"/>
          <w:szCs w:val="21"/>
        </w:rPr>
      </w:pPr>
      <w:r w:rsidRPr="007A2289">
        <w:rPr>
          <w:rFonts w:ascii="Times New Roman" w:hAnsi="Times New Roman" w:cs="Times New Roman"/>
          <w:szCs w:val="21"/>
        </w:rPr>
        <w:t>狄拉克函数</w:t>
      </w:r>
      <w:r w:rsidRPr="007A2289">
        <w:rPr>
          <w:rFonts w:ascii="Times New Roman" w:hAnsi="Times New Roman" w:cs="Times New Roman"/>
          <w:szCs w:val="21"/>
        </w:rPr>
        <w:t>δ()</w:t>
      </w:r>
    </w:p>
    <w:p w:rsidR="00823728" w:rsidRPr="007A2289" w:rsidRDefault="00823728" w:rsidP="00823728">
      <w:pPr>
        <w:pStyle w:val="a8"/>
        <w:numPr>
          <w:ilvl w:val="2"/>
          <w:numId w:val="9"/>
        </w:numPr>
        <w:spacing w:line="276" w:lineRule="auto"/>
        <w:ind w:firstLineChars="0"/>
        <w:jc w:val="left"/>
        <w:rPr>
          <w:rFonts w:ascii="Times New Roman" w:hAnsi="Times New Roman" w:cs="Times New Roman"/>
          <w:szCs w:val="21"/>
        </w:rPr>
      </w:pPr>
      <w:r w:rsidRPr="007A2289">
        <w:rPr>
          <w:rFonts w:ascii="Times New Roman" w:hAnsi="Times New Roman" w:cs="Times New Roman"/>
          <w:szCs w:val="21"/>
        </w:rPr>
        <w:t>@</w:t>
      </w:r>
      <w:r w:rsidRPr="007A2289">
        <w:rPr>
          <w:rFonts w:ascii="Times New Roman" w:hAnsi="Times New Roman" w:cs="Times New Roman"/>
          <w:szCs w:val="21"/>
        </w:rPr>
        <w:t>一般只用于</w:t>
      </w:r>
      <w:r w:rsidRPr="007A2289">
        <w:rPr>
          <w:rFonts w:ascii="Times New Roman" w:hAnsi="Times New Roman" w:cs="Times New Roman"/>
          <w:szCs w:val="21"/>
        </w:rPr>
        <w:t>E-mail</w:t>
      </w:r>
      <w:r w:rsidRPr="007A2289">
        <w:rPr>
          <w:rFonts w:ascii="Times New Roman" w:hAnsi="Times New Roman" w:cs="Times New Roman"/>
          <w:szCs w:val="21"/>
        </w:rPr>
        <w:t>中，其他场合尤其正文描述中如用到尽量</w:t>
      </w:r>
      <w:proofErr w:type="gramStart"/>
      <w:r w:rsidRPr="007A2289">
        <w:rPr>
          <w:rFonts w:ascii="Times New Roman" w:hAnsi="Times New Roman" w:cs="Times New Roman"/>
          <w:szCs w:val="21"/>
        </w:rPr>
        <w:t>改文字</w:t>
      </w:r>
      <w:proofErr w:type="gramEnd"/>
      <w:r w:rsidRPr="007A2289">
        <w:rPr>
          <w:rFonts w:ascii="Times New Roman" w:hAnsi="Times New Roman" w:cs="Times New Roman"/>
          <w:szCs w:val="21"/>
        </w:rPr>
        <w:t>描述；</w:t>
      </w:r>
    </w:p>
    <w:p w:rsidR="00823728" w:rsidRPr="007A2289" w:rsidRDefault="00823728" w:rsidP="00823728">
      <w:pPr>
        <w:pStyle w:val="a8"/>
        <w:numPr>
          <w:ilvl w:val="2"/>
          <w:numId w:val="9"/>
        </w:numPr>
        <w:spacing w:line="276" w:lineRule="auto"/>
        <w:ind w:firstLineChars="0"/>
        <w:jc w:val="left"/>
        <w:rPr>
          <w:rFonts w:ascii="Times New Roman" w:hAnsi="Times New Roman" w:cs="Times New Roman"/>
          <w:szCs w:val="21"/>
        </w:rPr>
      </w:pPr>
      <w:r w:rsidRPr="007A2289">
        <w:rPr>
          <w:rFonts w:ascii="Times New Roman" w:hAnsi="Times New Roman" w:cs="Times New Roman"/>
          <w:szCs w:val="21"/>
        </w:rPr>
        <w:t>常见的可用单字母表示的物理量：</w:t>
      </w:r>
    </w:p>
    <w:p w:rsidR="00823728" w:rsidRPr="007A2289" w:rsidRDefault="00823728" w:rsidP="00823728">
      <w:pPr>
        <w:rPr>
          <w:rFonts w:ascii="Times New Roman" w:hAnsi="Times New Roman" w:cs="Times New Roman"/>
        </w:rPr>
      </w:pP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197"/>
        <w:gridCol w:w="1372"/>
        <w:gridCol w:w="3889"/>
        <w:gridCol w:w="2288"/>
      </w:tblGrid>
      <w:tr w:rsidR="00823728" w:rsidRPr="007A2289" w:rsidTr="00981253">
        <w:trPr>
          <w:trHeight w:val="587"/>
        </w:trPr>
        <w:tc>
          <w:tcPr>
            <w:tcW w:w="1127" w:type="pct"/>
          </w:tcPr>
          <w:p w:rsidR="00823728" w:rsidRPr="007A2289" w:rsidRDefault="00823728" w:rsidP="00981253">
            <w:pPr>
              <w:spacing w:line="276" w:lineRule="auto"/>
              <w:rPr>
                <w:rFonts w:ascii="Times New Roman" w:hAnsi="Times New Roman" w:cs="Times New Roman"/>
              </w:rPr>
            </w:pPr>
            <w:r w:rsidRPr="007A2289">
              <w:rPr>
                <w:rFonts w:ascii="Times New Roman" w:hAnsi="Times New Roman" w:cs="Times New Roman"/>
              </w:rPr>
              <w:t>中文量名称</w:t>
            </w:r>
          </w:p>
        </w:tc>
        <w:tc>
          <w:tcPr>
            <w:tcW w:w="704" w:type="pct"/>
          </w:tcPr>
          <w:p w:rsidR="00823728" w:rsidRPr="007A2289" w:rsidRDefault="00823728" w:rsidP="00981253">
            <w:pPr>
              <w:spacing w:line="276" w:lineRule="auto"/>
              <w:rPr>
                <w:rFonts w:ascii="Times New Roman" w:hAnsi="Times New Roman" w:cs="Times New Roman"/>
              </w:rPr>
            </w:pPr>
            <w:r w:rsidRPr="007A2289">
              <w:rPr>
                <w:rFonts w:ascii="Times New Roman" w:hAnsi="Times New Roman" w:cs="Times New Roman"/>
              </w:rPr>
              <w:t>建议采用的符号</w:t>
            </w:r>
          </w:p>
        </w:tc>
        <w:tc>
          <w:tcPr>
            <w:tcW w:w="1995" w:type="pct"/>
          </w:tcPr>
          <w:p w:rsidR="00823728" w:rsidRPr="007A2289" w:rsidRDefault="00823728" w:rsidP="00981253">
            <w:pPr>
              <w:spacing w:line="276" w:lineRule="auto"/>
              <w:rPr>
                <w:rFonts w:ascii="Times New Roman" w:hAnsi="Times New Roman" w:cs="Times New Roman"/>
              </w:rPr>
            </w:pPr>
            <w:r w:rsidRPr="007A2289">
              <w:rPr>
                <w:rFonts w:ascii="Times New Roman" w:hAnsi="Times New Roman" w:cs="Times New Roman"/>
              </w:rPr>
              <w:t>英文量名称</w:t>
            </w:r>
          </w:p>
        </w:tc>
        <w:tc>
          <w:tcPr>
            <w:tcW w:w="1174" w:type="pct"/>
          </w:tcPr>
          <w:p w:rsidR="00823728" w:rsidRPr="007A2289" w:rsidRDefault="00823728" w:rsidP="00981253">
            <w:pPr>
              <w:spacing w:line="276" w:lineRule="auto"/>
              <w:rPr>
                <w:rFonts w:ascii="Times New Roman" w:hAnsi="Times New Roman" w:cs="Times New Roman"/>
              </w:rPr>
            </w:pPr>
            <w:r w:rsidRPr="007A2289">
              <w:rPr>
                <w:rFonts w:ascii="Times New Roman" w:hAnsi="Times New Roman" w:cs="Times New Roman"/>
              </w:rPr>
              <w:t>避免使用的符号</w:t>
            </w:r>
          </w:p>
        </w:tc>
      </w:tr>
      <w:tr w:rsidR="00823728" w:rsidRPr="007A2289" w:rsidTr="00981253">
        <w:tc>
          <w:tcPr>
            <w:tcW w:w="1127" w:type="pct"/>
          </w:tcPr>
          <w:p w:rsidR="00823728" w:rsidRPr="007A2289" w:rsidRDefault="00823728" w:rsidP="00981253">
            <w:pPr>
              <w:spacing w:line="276" w:lineRule="auto"/>
              <w:rPr>
                <w:rFonts w:ascii="Times New Roman" w:hAnsi="Times New Roman" w:cs="Times New Roman"/>
              </w:rPr>
            </w:pPr>
            <w:r w:rsidRPr="007A2289">
              <w:rPr>
                <w:rFonts w:ascii="Times New Roman" w:hAnsi="Times New Roman" w:cs="Times New Roman"/>
              </w:rPr>
              <w:t>信噪比</w:t>
            </w:r>
            <w:r w:rsidRPr="007A2289">
              <w:rPr>
                <w:rFonts w:ascii="Times New Roman" w:hAnsi="Times New Roman" w:cs="Times New Roman"/>
                <w:vertAlign w:val="subscript"/>
              </w:rPr>
              <w:t xml:space="preserve">                </w:t>
            </w:r>
          </w:p>
          <w:p w:rsidR="00823728" w:rsidRPr="007A2289" w:rsidRDefault="00823728" w:rsidP="00981253">
            <w:pPr>
              <w:spacing w:line="276" w:lineRule="auto"/>
              <w:rPr>
                <w:rFonts w:ascii="Times New Roman" w:hAnsi="Times New Roman" w:cs="Times New Roman"/>
              </w:rPr>
            </w:pPr>
            <w:r w:rsidRPr="007A2289">
              <w:rPr>
                <w:rFonts w:ascii="Times New Roman" w:hAnsi="Times New Roman" w:cs="Times New Roman"/>
              </w:rPr>
              <w:t>自由光谱范围</w:t>
            </w:r>
            <w:r w:rsidRPr="007A2289">
              <w:rPr>
                <w:rFonts w:ascii="Times New Roman" w:hAnsi="Times New Roman" w:cs="Times New Roman"/>
                <w:vertAlign w:val="subscript"/>
              </w:rPr>
              <w:t>υ</w:t>
            </w:r>
          </w:p>
          <w:p w:rsidR="00823728" w:rsidRPr="007A2289" w:rsidRDefault="00823728" w:rsidP="00981253">
            <w:pPr>
              <w:spacing w:line="276" w:lineRule="auto"/>
              <w:rPr>
                <w:rFonts w:ascii="Times New Roman" w:hAnsi="Times New Roman" w:cs="Times New Roman"/>
              </w:rPr>
            </w:pPr>
            <w:r w:rsidRPr="007A2289">
              <w:rPr>
                <w:rFonts w:ascii="Times New Roman" w:hAnsi="Times New Roman" w:cs="Times New Roman"/>
              </w:rPr>
              <w:t>屈光度</w:t>
            </w:r>
            <w:r w:rsidRPr="007A2289">
              <w:rPr>
                <w:rFonts w:ascii="Times New Roman" w:hAnsi="Times New Roman" w:cs="Times New Roman"/>
              </w:rPr>
              <w:t xml:space="preserve"> </w:t>
            </w:r>
          </w:p>
          <w:p w:rsidR="00823728" w:rsidRPr="007A2289" w:rsidRDefault="00823728" w:rsidP="00981253">
            <w:pPr>
              <w:spacing w:line="276" w:lineRule="auto"/>
              <w:rPr>
                <w:rFonts w:ascii="Times New Roman" w:hAnsi="Times New Roman" w:cs="Times New Roman"/>
              </w:rPr>
            </w:pPr>
            <w:r w:rsidRPr="007A2289">
              <w:rPr>
                <w:rFonts w:ascii="Times New Roman" w:hAnsi="Times New Roman" w:cs="Times New Roman"/>
              </w:rPr>
              <w:t>半峰全宽</w:t>
            </w:r>
          </w:p>
          <w:p w:rsidR="00823728" w:rsidRPr="007A2289" w:rsidRDefault="00823728" w:rsidP="00981253">
            <w:pPr>
              <w:spacing w:line="276" w:lineRule="auto"/>
              <w:rPr>
                <w:rFonts w:ascii="Times New Roman" w:hAnsi="Times New Roman" w:cs="Times New Roman"/>
              </w:rPr>
            </w:pPr>
            <w:r w:rsidRPr="007A2289">
              <w:rPr>
                <w:rFonts w:ascii="Times New Roman" w:hAnsi="Times New Roman" w:cs="Times New Roman"/>
              </w:rPr>
              <w:lastRenderedPageBreak/>
              <w:t>峰谷值</w:t>
            </w:r>
            <w:r w:rsidRPr="007A2289">
              <w:rPr>
                <w:rFonts w:ascii="Times New Roman" w:hAnsi="Times New Roman" w:cs="Times New Roman"/>
              </w:rPr>
              <w:t xml:space="preserve">      </w:t>
            </w:r>
          </w:p>
          <w:p w:rsidR="00823728" w:rsidRPr="007A2289" w:rsidRDefault="00823728" w:rsidP="00981253">
            <w:pPr>
              <w:spacing w:line="276" w:lineRule="auto"/>
              <w:rPr>
                <w:rFonts w:ascii="Times New Roman" w:hAnsi="Times New Roman" w:cs="Times New Roman"/>
              </w:rPr>
            </w:pPr>
            <w:r w:rsidRPr="007A2289">
              <w:rPr>
                <w:rFonts w:ascii="Times New Roman" w:hAnsi="Times New Roman" w:cs="Times New Roman"/>
              </w:rPr>
              <w:t>峰谷比</w:t>
            </w:r>
          </w:p>
          <w:p w:rsidR="00823728" w:rsidRPr="007A2289" w:rsidRDefault="00823728" w:rsidP="00981253">
            <w:pPr>
              <w:spacing w:line="276" w:lineRule="auto"/>
              <w:rPr>
                <w:rFonts w:ascii="Times New Roman" w:hAnsi="Times New Roman" w:cs="Times New Roman"/>
              </w:rPr>
            </w:pPr>
            <w:r w:rsidRPr="007A2289">
              <w:rPr>
                <w:rFonts w:ascii="Times New Roman" w:hAnsi="Times New Roman" w:cs="Times New Roman"/>
              </w:rPr>
              <w:t>群速度色散</w:t>
            </w:r>
            <w:r w:rsidRPr="007A2289">
              <w:rPr>
                <w:rFonts w:ascii="Times New Roman" w:hAnsi="Times New Roman" w:cs="Times New Roman"/>
              </w:rPr>
              <w:t xml:space="preserve">  </w:t>
            </w:r>
          </w:p>
          <w:p w:rsidR="00823728" w:rsidRPr="007A2289" w:rsidRDefault="00823728" w:rsidP="00981253">
            <w:pPr>
              <w:spacing w:line="276" w:lineRule="auto"/>
              <w:rPr>
                <w:rFonts w:ascii="Times New Roman" w:hAnsi="Times New Roman" w:cs="Times New Roman"/>
              </w:rPr>
            </w:pPr>
            <w:r w:rsidRPr="007A2289">
              <w:rPr>
                <w:rFonts w:ascii="Times New Roman" w:hAnsi="Times New Roman" w:cs="Times New Roman"/>
              </w:rPr>
              <w:t>调制传递函数</w:t>
            </w:r>
          </w:p>
          <w:p w:rsidR="00823728" w:rsidRPr="007A2289" w:rsidRDefault="00823728" w:rsidP="00981253">
            <w:pPr>
              <w:spacing w:line="276" w:lineRule="auto"/>
              <w:rPr>
                <w:rFonts w:ascii="Times New Roman" w:hAnsi="Times New Roman" w:cs="Times New Roman"/>
              </w:rPr>
            </w:pPr>
            <w:r w:rsidRPr="002A5CDC">
              <w:rPr>
                <w:rFonts w:ascii="Times New Roman" w:hAnsi="Times New Roman" w:cs="Times New Roman"/>
                <w:highlight w:val="green"/>
              </w:rPr>
              <w:t>点扩展函数</w:t>
            </w:r>
            <w:r w:rsidRPr="007A2289">
              <w:rPr>
                <w:rFonts w:ascii="Times New Roman" w:hAnsi="Times New Roman" w:cs="Times New Roman"/>
              </w:rPr>
              <w:t xml:space="preserve">  </w:t>
            </w:r>
          </w:p>
          <w:p w:rsidR="00823728" w:rsidRPr="007A2289" w:rsidRDefault="00823728" w:rsidP="00981253">
            <w:pPr>
              <w:spacing w:line="276" w:lineRule="auto"/>
              <w:rPr>
                <w:rFonts w:ascii="Times New Roman" w:hAnsi="Times New Roman" w:cs="Times New Roman"/>
              </w:rPr>
            </w:pPr>
            <w:r w:rsidRPr="007A2289">
              <w:rPr>
                <w:rFonts w:ascii="Times New Roman" w:hAnsi="Times New Roman" w:cs="Times New Roman"/>
                <w:i/>
                <w:iCs/>
              </w:rPr>
              <w:t>x</w:t>
            </w:r>
            <w:r w:rsidRPr="007A2289">
              <w:rPr>
                <w:rFonts w:ascii="Times New Roman" w:hAnsi="Times New Roman" w:cs="Times New Roman"/>
              </w:rPr>
              <w:t>的方均根值</w:t>
            </w:r>
            <w:r w:rsidRPr="007A2289">
              <w:rPr>
                <w:rFonts w:ascii="Times New Roman" w:hAnsi="Times New Roman" w:cs="Times New Roman"/>
              </w:rPr>
              <w:t xml:space="preserve">  </w:t>
            </w:r>
          </w:p>
        </w:tc>
        <w:tc>
          <w:tcPr>
            <w:tcW w:w="704" w:type="pct"/>
          </w:tcPr>
          <w:p w:rsidR="00823728" w:rsidRPr="007A2289" w:rsidRDefault="00823728" w:rsidP="00981253">
            <w:pPr>
              <w:spacing w:line="276" w:lineRule="auto"/>
              <w:rPr>
                <w:rFonts w:ascii="Times New Roman" w:hAnsi="Times New Roman" w:cs="Times New Roman"/>
                <w:vertAlign w:val="subscript"/>
              </w:rPr>
            </w:pPr>
            <w:r w:rsidRPr="007A2289">
              <w:rPr>
                <w:rFonts w:ascii="Times New Roman" w:hAnsi="Times New Roman" w:cs="Times New Roman"/>
                <w:i/>
                <w:iCs/>
              </w:rPr>
              <w:lastRenderedPageBreak/>
              <w:t>R</w:t>
            </w:r>
            <w:r w:rsidRPr="007A2289">
              <w:rPr>
                <w:rFonts w:ascii="Times New Roman" w:hAnsi="Times New Roman" w:cs="Times New Roman"/>
                <w:vertAlign w:val="subscript"/>
              </w:rPr>
              <w:t>SN</w:t>
            </w:r>
          </w:p>
          <w:p w:rsidR="00823728" w:rsidRPr="007A2289" w:rsidRDefault="00823728" w:rsidP="00981253">
            <w:pPr>
              <w:spacing w:line="276" w:lineRule="auto"/>
              <w:rPr>
                <w:rFonts w:ascii="Times New Roman" w:hAnsi="Times New Roman" w:cs="Times New Roman"/>
                <w:vertAlign w:val="subscript"/>
              </w:rPr>
            </w:pPr>
            <w:proofErr w:type="spellStart"/>
            <w:r w:rsidRPr="007A2289">
              <w:rPr>
                <w:rFonts w:ascii="Times New Roman" w:hAnsi="Times New Roman" w:cs="Times New Roman"/>
                <w:i/>
                <w:iCs/>
              </w:rPr>
              <w:t>R</w:t>
            </w:r>
            <w:r w:rsidRPr="007A2289">
              <w:rPr>
                <w:rFonts w:ascii="Times New Roman" w:hAnsi="Times New Roman" w:cs="Times New Roman"/>
                <w:vertAlign w:val="subscript"/>
              </w:rPr>
              <w:t>fs</w:t>
            </w:r>
            <w:proofErr w:type="spellEnd"/>
            <w:r w:rsidRPr="007A2289">
              <w:rPr>
                <w:rFonts w:ascii="Times New Roman" w:hAnsi="Times New Roman" w:cs="Times New Roman"/>
                <w:vertAlign w:val="subscript"/>
              </w:rPr>
              <w:t>，</w:t>
            </w:r>
          </w:p>
          <w:p w:rsidR="00823728" w:rsidRPr="007A2289" w:rsidRDefault="00823728" w:rsidP="00981253">
            <w:pPr>
              <w:spacing w:line="276" w:lineRule="auto"/>
              <w:rPr>
                <w:rFonts w:ascii="Times New Roman" w:hAnsi="Times New Roman" w:cs="Times New Roman"/>
                <w:vertAlign w:val="subscript"/>
              </w:rPr>
            </w:pPr>
            <w:r w:rsidRPr="007A2289">
              <w:rPr>
                <w:rFonts w:ascii="Times New Roman" w:hAnsi="Times New Roman" w:cs="Times New Roman"/>
                <w:i/>
                <w:iCs/>
              </w:rPr>
              <w:t>D</w:t>
            </w:r>
          </w:p>
          <w:p w:rsidR="00823728" w:rsidRPr="007A2289" w:rsidRDefault="00823728" w:rsidP="00981253">
            <w:pPr>
              <w:spacing w:line="276" w:lineRule="auto"/>
              <w:rPr>
                <w:rFonts w:ascii="Times New Roman" w:hAnsi="Times New Roman" w:cs="Times New Roman"/>
                <w:vertAlign w:val="subscript"/>
              </w:rPr>
            </w:pPr>
            <w:r w:rsidRPr="007A2289">
              <w:rPr>
                <w:rFonts w:ascii="Times New Roman" w:hAnsi="Times New Roman" w:cs="Times New Roman"/>
                <w:i/>
                <w:iCs/>
              </w:rPr>
              <w:t>w</w:t>
            </w:r>
            <w:r w:rsidRPr="007A2289">
              <w:rPr>
                <w:rFonts w:ascii="Times New Roman" w:hAnsi="Times New Roman" w:cs="Times New Roman"/>
                <w:vertAlign w:val="subscript"/>
              </w:rPr>
              <w:t>1/2</w:t>
            </w:r>
          </w:p>
          <w:p w:rsidR="00823728" w:rsidRPr="007A2289" w:rsidRDefault="00823728" w:rsidP="00981253">
            <w:pPr>
              <w:spacing w:line="276" w:lineRule="auto"/>
              <w:rPr>
                <w:rFonts w:ascii="Times New Roman" w:hAnsi="Times New Roman" w:cs="Times New Roman"/>
                <w:vertAlign w:val="subscript"/>
              </w:rPr>
            </w:pPr>
            <w:proofErr w:type="spellStart"/>
            <w:r w:rsidRPr="007A2289">
              <w:rPr>
                <w:rFonts w:ascii="Times New Roman" w:hAnsi="Times New Roman" w:cs="Times New Roman"/>
                <w:i/>
                <w:iCs/>
              </w:rPr>
              <w:lastRenderedPageBreak/>
              <w:t>d</w:t>
            </w:r>
            <w:r w:rsidRPr="007A2289">
              <w:rPr>
                <w:rFonts w:ascii="Times New Roman" w:hAnsi="Times New Roman" w:cs="Times New Roman"/>
                <w:vertAlign w:val="subscript"/>
              </w:rPr>
              <w:t>pv</w:t>
            </w:r>
            <w:proofErr w:type="spellEnd"/>
          </w:p>
          <w:p w:rsidR="00823728" w:rsidRPr="007A2289" w:rsidRDefault="00823728" w:rsidP="00981253">
            <w:pPr>
              <w:spacing w:line="276" w:lineRule="auto"/>
              <w:rPr>
                <w:rFonts w:ascii="Times New Roman" w:hAnsi="Times New Roman" w:cs="Times New Roman"/>
                <w:i/>
                <w:iCs/>
              </w:rPr>
            </w:pPr>
            <w:proofErr w:type="spellStart"/>
            <w:r w:rsidRPr="007A2289">
              <w:rPr>
                <w:rFonts w:ascii="Times New Roman" w:hAnsi="Times New Roman" w:cs="Times New Roman"/>
                <w:i/>
                <w:iCs/>
              </w:rPr>
              <w:t>R</w:t>
            </w:r>
            <w:r w:rsidRPr="007A2289">
              <w:rPr>
                <w:rFonts w:ascii="Times New Roman" w:hAnsi="Times New Roman" w:cs="Times New Roman"/>
                <w:vertAlign w:val="subscript"/>
              </w:rPr>
              <w:t>pv</w:t>
            </w:r>
            <w:proofErr w:type="spellEnd"/>
          </w:p>
          <w:p w:rsidR="00823728" w:rsidRPr="007A2289" w:rsidRDefault="00823728" w:rsidP="00981253">
            <w:pPr>
              <w:spacing w:line="276" w:lineRule="auto"/>
              <w:rPr>
                <w:rFonts w:ascii="Times New Roman" w:hAnsi="Times New Roman" w:cs="Times New Roman"/>
                <w:vertAlign w:val="subscript"/>
              </w:rPr>
            </w:pPr>
            <w:proofErr w:type="spellStart"/>
            <w:r w:rsidRPr="007A2289">
              <w:rPr>
                <w:rFonts w:ascii="Times New Roman" w:hAnsi="Times New Roman" w:cs="Times New Roman"/>
                <w:i/>
                <w:iCs/>
              </w:rPr>
              <w:t>D</w:t>
            </w:r>
            <w:r w:rsidRPr="007A2289">
              <w:rPr>
                <w:rFonts w:ascii="Times New Roman" w:hAnsi="Times New Roman" w:cs="Times New Roman"/>
                <w:vertAlign w:val="subscript"/>
              </w:rPr>
              <w:t>gv</w:t>
            </w:r>
            <w:proofErr w:type="spellEnd"/>
          </w:p>
          <w:p w:rsidR="00823728" w:rsidRPr="007A2289" w:rsidRDefault="00823728" w:rsidP="00981253">
            <w:pPr>
              <w:spacing w:line="276" w:lineRule="auto"/>
              <w:rPr>
                <w:rFonts w:ascii="Times New Roman" w:hAnsi="Times New Roman" w:cs="Times New Roman"/>
                <w:vertAlign w:val="subscript"/>
              </w:rPr>
            </w:pPr>
            <w:proofErr w:type="spellStart"/>
            <w:r w:rsidRPr="007A2289">
              <w:rPr>
                <w:rFonts w:ascii="Times New Roman" w:hAnsi="Times New Roman" w:cs="Times New Roman"/>
                <w:i/>
                <w:iCs/>
              </w:rPr>
              <w:t>f</w:t>
            </w:r>
            <w:r w:rsidRPr="007A2289">
              <w:rPr>
                <w:rFonts w:ascii="Times New Roman" w:hAnsi="Times New Roman" w:cs="Times New Roman"/>
                <w:vertAlign w:val="subscript"/>
              </w:rPr>
              <w:t>MT</w:t>
            </w:r>
            <w:proofErr w:type="spellEnd"/>
          </w:p>
          <w:p w:rsidR="00823728" w:rsidRPr="007A2289" w:rsidRDefault="00823728" w:rsidP="00981253">
            <w:pPr>
              <w:spacing w:line="276" w:lineRule="auto"/>
              <w:rPr>
                <w:rFonts w:ascii="Times New Roman" w:hAnsi="Times New Roman" w:cs="Times New Roman"/>
                <w:vertAlign w:val="subscript"/>
              </w:rPr>
            </w:pPr>
            <w:r w:rsidRPr="007A2289">
              <w:rPr>
                <w:rFonts w:ascii="Times New Roman" w:hAnsi="Times New Roman" w:cs="Times New Roman"/>
                <w:i/>
                <w:iCs/>
              </w:rPr>
              <w:t>f</w:t>
            </w:r>
            <w:r w:rsidRPr="007A2289">
              <w:rPr>
                <w:rFonts w:ascii="Times New Roman" w:hAnsi="Times New Roman" w:cs="Times New Roman"/>
                <w:vertAlign w:val="subscript"/>
              </w:rPr>
              <w:t>ps</w:t>
            </w:r>
          </w:p>
          <w:p w:rsidR="00823728" w:rsidRPr="007A2289" w:rsidRDefault="00823728" w:rsidP="00981253">
            <w:pPr>
              <w:spacing w:line="276" w:lineRule="auto"/>
              <w:rPr>
                <w:rFonts w:ascii="Times New Roman" w:hAnsi="Times New Roman" w:cs="Times New Roman"/>
              </w:rPr>
            </w:pPr>
            <w:proofErr w:type="spellStart"/>
            <w:r w:rsidRPr="007A2289">
              <w:rPr>
                <w:rFonts w:ascii="Times New Roman" w:hAnsi="Times New Roman" w:cs="Times New Roman"/>
                <w:i/>
                <w:iCs/>
              </w:rPr>
              <w:t>x</w:t>
            </w:r>
            <w:r w:rsidRPr="007A2289">
              <w:rPr>
                <w:rFonts w:ascii="Times New Roman" w:hAnsi="Times New Roman" w:cs="Times New Roman"/>
                <w:vertAlign w:val="subscript"/>
              </w:rPr>
              <w:t>rms</w:t>
            </w:r>
            <w:proofErr w:type="spellEnd"/>
          </w:p>
        </w:tc>
        <w:tc>
          <w:tcPr>
            <w:tcW w:w="1995" w:type="pct"/>
          </w:tcPr>
          <w:p w:rsidR="00823728" w:rsidRPr="007A2289" w:rsidRDefault="00823728" w:rsidP="00981253">
            <w:pPr>
              <w:spacing w:line="276" w:lineRule="auto"/>
              <w:rPr>
                <w:rFonts w:ascii="Times New Roman" w:hAnsi="Times New Roman" w:cs="Times New Roman"/>
              </w:rPr>
            </w:pPr>
            <w:r w:rsidRPr="007A2289">
              <w:rPr>
                <w:rFonts w:ascii="Times New Roman" w:hAnsi="Times New Roman" w:cs="Times New Roman"/>
              </w:rPr>
              <w:lastRenderedPageBreak/>
              <w:t>Signal-to-noise ratio</w:t>
            </w:r>
          </w:p>
          <w:p w:rsidR="00823728" w:rsidRPr="007A2289" w:rsidRDefault="00823728" w:rsidP="00981253">
            <w:pPr>
              <w:spacing w:line="276" w:lineRule="auto"/>
              <w:rPr>
                <w:rFonts w:ascii="Times New Roman" w:hAnsi="Times New Roman" w:cs="Times New Roman"/>
              </w:rPr>
            </w:pPr>
            <w:r w:rsidRPr="007A2289">
              <w:rPr>
                <w:rFonts w:ascii="Times New Roman" w:hAnsi="Times New Roman" w:cs="Times New Roman"/>
              </w:rPr>
              <w:t>Free spectral range</w:t>
            </w:r>
          </w:p>
          <w:p w:rsidR="00823728" w:rsidRPr="007A2289" w:rsidRDefault="00823728" w:rsidP="00981253">
            <w:pPr>
              <w:spacing w:line="276" w:lineRule="auto"/>
              <w:rPr>
                <w:rFonts w:ascii="Times New Roman" w:hAnsi="Times New Roman" w:cs="Times New Roman"/>
              </w:rPr>
            </w:pPr>
            <w:r w:rsidRPr="007A2289">
              <w:rPr>
                <w:rFonts w:ascii="Times New Roman" w:hAnsi="Times New Roman" w:cs="Times New Roman"/>
              </w:rPr>
              <w:t>Diopter</w:t>
            </w:r>
          </w:p>
          <w:p w:rsidR="00823728" w:rsidRPr="007A2289" w:rsidRDefault="00823728" w:rsidP="00981253">
            <w:pPr>
              <w:spacing w:line="276" w:lineRule="auto"/>
              <w:rPr>
                <w:rFonts w:ascii="Times New Roman" w:hAnsi="Times New Roman" w:cs="Times New Roman"/>
              </w:rPr>
            </w:pPr>
            <w:r w:rsidRPr="007A2289">
              <w:rPr>
                <w:rFonts w:ascii="Times New Roman" w:hAnsi="Times New Roman" w:cs="Times New Roman"/>
              </w:rPr>
              <w:t>Full width at half maximum</w:t>
            </w:r>
          </w:p>
          <w:p w:rsidR="00823728" w:rsidRPr="007A2289" w:rsidRDefault="00823728" w:rsidP="00981253">
            <w:pPr>
              <w:spacing w:line="276" w:lineRule="auto"/>
              <w:rPr>
                <w:rFonts w:ascii="Times New Roman" w:hAnsi="Times New Roman" w:cs="Times New Roman"/>
              </w:rPr>
            </w:pPr>
            <w:r w:rsidRPr="007A2289">
              <w:rPr>
                <w:rFonts w:ascii="Times New Roman" w:hAnsi="Times New Roman" w:cs="Times New Roman"/>
              </w:rPr>
              <w:lastRenderedPageBreak/>
              <w:t xml:space="preserve">Peak-to-valley value </w:t>
            </w:r>
          </w:p>
          <w:p w:rsidR="00823728" w:rsidRPr="007A2289" w:rsidRDefault="00823728" w:rsidP="00981253">
            <w:pPr>
              <w:spacing w:line="276" w:lineRule="auto"/>
              <w:rPr>
                <w:rFonts w:ascii="Times New Roman" w:hAnsi="Times New Roman" w:cs="Times New Roman"/>
              </w:rPr>
            </w:pPr>
            <w:r w:rsidRPr="007A2289">
              <w:rPr>
                <w:rFonts w:ascii="Times New Roman" w:hAnsi="Times New Roman" w:cs="Times New Roman"/>
              </w:rPr>
              <w:t>Peak-to-valley ratio</w:t>
            </w:r>
          </w:p>
          <w:p w:rsidR="00823728" w:rsidRPr="007A2289" w:rsidRDefault="00823728" w:rsidP="00981253">
            <w:pPr>
              <w:spacing w:line="276" w:lineRule="auto"/>
              <w:rPr>
                <w:rFonts w:ascii="Times New Roman" w:hAnsi="Times New Roman" w:cs="Times New Roman"/>
              </w:rPr>
            </w:pPr>
            <w:r w:rsidRPr="007A2289">
              <w:rPr>
                <w:rFonts w:ascii="Times New Roman" w:hAnsi="Times New Roman" w:cs="Times New Roman"/>
              </w:rPr>
              <w:t>Group-velocity dispersion</w:t>
            </w:r>
          </w:p>
          <w:p w:rsidR="00823728" w:rsidRPr="007A2289" w:rsidRDefault="00823728" w:rsidP="00981253">
            <w:pPr>
              <w:spacing w:line="276" w:lineRule="auto"/>
              <w:rPr>
                <w:rFonts w:ascii="Times New Roman" w:hAnsi="Times New Roman" w:cs="Times New Roman"/>
              </w:rPr>
            </w:pPr>
            <w:r w:rsidRPr="007A2289">
              <w:rPr>
                <w:rFonts w:ascii="Times New Roman" w:hAnsi="Times New Roman" w:cs="Times New Roman"/>
              </w:rPr>
              <w:t>Modulation transfer function</w:t>
            </w:r>
          </w:p>
          <w:p w:rsidR="00823728" w:rsidRPr="007A2289" w:rsidRDefault="00823728" w:rsidP="00981253">
            <w:pPr>
              <w:spacing w:line="276" w:lineRule="auto"/>
              <w:rPr>
                <w:rFonts w:ascii="Times New Roman" w:hAnsi="Times New Roman" w:cs="Times New Roman"/>
              </w:rPr>
            </w:pPr>
            <w:r w:rsidRPr="007A2289">
              <w:rPr>
                <w:rFonts w:ascii="Times New Roman" w:hAnsi="Times New Roman" w:cs="Times New Roman"/>
              </w:rPr>
              <w:t>Point spread function</w:t>
            </w:r>
          </w:p>
          <w:p w:rsidR="00823728" w:rsidRPr="007A2289" w:rsidRDefault="00823728" w:rsidP="00981253">
            <w:pPr>
              <w:spacing w:line="276" w:lineRule="auto"/>
              <w:rPr>
                <w:rFonts w:ascii="Times New Roman" w:hAnsi="Times New Roman" w:cs="Times New Roman"/>
              </w:rPr>
            </w:pPr>
            <w:r w:rsidRPr="007A2289">
              <w:rPr>
                <w:rFonts w:ascii="Times New Roman" w:hAnsi="Times New Roman" w:cs="Times New Roman"/>
              </w:rPr>
              <w:t xml:space="preserve">Root-mean-square of </w:t>
            </w:r>
            <w:r w:rsidRPr="007A2289">
              <w:rPr>
                <w:rFonts w:ascii="Times New Roman" w:hAnsi="Times New Roman" w:cs="Times New Roman"/>
                <w:i/>
              </w:rPr>
              <w:t>x</w:t>
            </w:r>
          </w:p>
        </w:tc>
        <w:tc>
          <w:tcPr>
            <w:tcW w:w="1174" w:type="pct"/>
          </w:tcPr>
          <w:p w:rsidR="00823728" w:rsidRPr="007A2289" w:rsidRDefault="00823728" w:rsidP="00981253">
            <w:pPr>
              <w:spacing w:line="276" w:lineRule="auto"/>
              <w:rPr>
                <w:rFonts w:ascii="Times New Roman" w:hAnsi="Times New Roman" w:cs="Times New Roman"/>
              </w:rPr>
            </w:pPr>
            <w:r w:rsidRPr="007A2289">
              <w:rPr>
                <w:rFonts w:ascii="Times New Roman" w:hAnsi="Times New Roman" w:cs="Times New Roman"/>
              </w:rPr>
              <w:lastRenderedPageBreak/>
              <w:t>RSN</w:t>
            </w:r>
          </w:p>
          <w:p w:rsidR="00823728" w:rsidRPr="007A2289" w:rsidRDefault="00823728" w:rsidP="00981253">
            <w:pPr>
              <w:spacing w:line="276" w:lineRule="auto"/>
              <w:rPr>
                <w:rFonts w:ascii="Times New Roman" w:hAnsi="Times New Roman" w:cs="Times New Roman"/>
              </w:rPr>
            </w:pPr>
            <w:r w:rsidRPr="007A2289">
              <w:rPr>
                <w:rFonts w:ascii="Times New Roman" w:hAnsi="Times New Roman" w:cs="Times New Roman"/>
              </w:rPr>
              <w:t>FSR</w:t>
            </w:r>
          </w:p>
          <w:p w:rsidR="00823728" w:rsidRPr="007A2289" w:rsidRDefault="00823728" w:rsidP="00981253">
            <w:pPr>
              <w:spacing w:line="276" w:lineRule="auto"/>
              <w:rPr>
                <w:rFonts w:ascii="Times New Roman" w:hAnsi="Times New Roman" w:cs="Times New Roman"/>
              </w:rPr>
            </w:pPr>
            <w:r w:rsidRPr="007A2289">
              <w:rPr>
                <w:rFonts w:ascii="Times New Roman" w:hAnsi="Times New Roman" w:cs="Times New Roman"/>
              </w:rPr>
              <w:t>Diopter</w:t>
            </w:r>
          </w:p>
          <w:p w:rsidR="00823728" w:rsidRPr="007A2289" w:rsidRDefault="00823728" w:rsidP="00981253">
            <w:pPr>
              <w:spacing w:line="276" w:lineRule="auto"/>
              <w:rPr>
                <w:rFonts w:ascii="Times New Roman" w:hAnsi="Times New Roman" w:cs="Times New Roman"/>
              </w:rPr>
            </w:pPr>
            <w:r w:rsidRPr="007A2289">
              <w:rPr>
                <w:rFonts w:ascii="Times New Roman" w:hAnsi="Times New Roman" w:cs="Times New Roman"/>
              </w:rPr>
              <w:t>FWHM</w:t>
            </w:r>
          </w:p>
          <w:p w:rsidR="00823728" w:rsidRPr="007A2289" w:rsidRDefault="00823728" w:rsidP="00981253">
            <w:pPr>
              <w:spacing w:line="276" w:lineRule="auto"/>
              <w:rPr>
                <w:rFonts w:ascii="Times New Roman" w:hAnsi="Times New Roman" w:cs="Times New Roman"/>
              </w:rPr>
            </w:pPr>
            <w:r w:rsidRPr="007A2289">
              <w:rPr>
                <w:rFonts w:ascii="Times New Roman" w:hAnsi="Times New Roman" w:cs="Times New Roman"/>
              </w:rPr>
              <w:lastRenderedPageBreak/>
              <w:t>PV</w:t>
            </w:r>
          </w:p>
          <w:p w:rsidR="00823728" w:rsidRPr="007A2289" w:rsidRDefault="00823728" w:rsidP="00981253">
            <w:pPr>
              <w:spacing w:line="276" w:lineRule="auto"/>
              <w:rPr>
                <w:rFonts w:ascii="Times New Roman" w:hAnsi="Times New Roman" w:cs="Times New Roman"/>
              </w:rPr>
            </w:pPr>
            <w:r w:rsidRPr="007A2289">
              <w:rPr>
                <w:rFonts w:ascii="Times New Roman" w:hAnsi="Times New Roman" w:cs="Times New Roman"/>
              </w:rPr>
              <w:t>PVR</w:t>
            </w:r>
          </w:p>
          <w:p w:rsidR="00823728" w:rsidRPr="007A2289" w:rsidRDefault="00823728" w:rsidP="00981253">
            <w:pPr>
              <w:spacing w:line="276" w:lineRule="auto"/>
              <w:rPr>
                <w:rFonts w:ascii="Times New Roman" w:hAnsi="Times New Roman" w:cs="Times New Roman"/>
              </w:rPr>
            </w:pPr>
            <w:r w:rsidRPr="007A2289">
              <w:rPr>
                <w:rFonts w:ascii="Times New Roman" w:hAnsi="Times New Roman" w:cs="Times New Roman"/>
              </w:rPr>
              <w:t>GVD</w:t>
            </w:r>
          </w:p>
          <w:p w:rsidR="00823728" w:rsidRPr="007A2289" w:rsidRDefault="00823728" w:rsidP="00981253">
            <w:pPr>
              <w:spacing w:line="276" w:lineRule="auto"/>
              <w:rPr>
                <w:rFonts w:ascii="Times New Roman" w:hAnsi="Times New Roman" w:cs="Times New Roman"/>
              </w:rPr>
            </w:pPr>
            <w:r w:rsidRPr="007A2289">
              <w:rPr>
                <w:rFonts w:ascii="Times New Roman" w:hAnsi="Times New Roman" w:cs="Times New Roman"/>
              </w:rPr>
              <w:t>MTF</w:t>
            </w:r>
          </w:p>
          <w:p w:rsidR="00823728" w:rsidRPr="007A2289" w:rsidRDefault="00823728" w:rsidP="00981253">
            <w:pPr>
              <w:spacing w:line="276" w:lineRule="auto"/>
              <w:rPr>
                <w:rFonts w:ascii="Times New Roman" w:hAnsi="Times New Roman" w:cs="Times New Roman"/>
              </w:rPr>
            </w:pPr>
            <w:r w:rsidRPr="007A2289">
              <w:rPr>
                <w:rFonts w:ascii="Times New Roman" w:hAnsi="Times New Roman" w:cs="Times New Roman"/>
              </w:rPr>
              <w:t>PSF</w:t>
            </w:r>
          </w:p>
          <w:p w:rsidR="00823728" w:rsidRPr="007A2289" w:rsidRDefault="00823728" w:rsidP="00981253">
            <w:pPr>
              <w:spacing w:line="276" w:lineRule="auto"/>
              <w:rPr>
                <w:rFonts w:ascii="Times New Roman" w:hAnsi="Times New Roman" w:cs="Times New Roman"/>
              </w:rPr>
            </w:pPr>
            <w:r w:rsidRPr="007A2289">
              <w:rPr>
                <w:rFonts w:ascii="Times New Roman" w:hAnsi="Times New Roman" w:cs="Times New Roman"/>
              </w:rPr>
              <w:t>RMS</w:t>
            </w:r>
          </w:p>
        </w:tc>
      </w:tr>
    </w:tbl>
    <w:p w:rsidR="00823728" w:rsidRPr="007A2289" w:rsidRDefault="00823728" w:rsidP="00914E80">
      <w:pPr>
        <w:pStyle w:val="2"/>
      </w:pPr>
      <w:bookmarkStart w:id="3" w:name="_Toc500510339"/>
      <w:r w:rsidRPr="007A2289">
        <w:lastRenderedPageBreak/>
        <w:t>公式的编排</w:t>
      </w:r>
      <w:bookmarkEnd w:id="3"/>
    </w:p>
    <w:p w:rsidR="00823728" w:rsidRPr="007A2289" w:rsidRDefault="00823728" w:rsidP="00823728">
      <w:pPr>
        <w:pStyle w:val="a8"/>
        <w:numPr>
          <w:ilvl w:val="2"/>
          <w:numId w:val="9"/>
        </w:numPr>
        <w:spacing w:line="276" w:lineRule="auto"/>
        <w:ind w:firstLineChars="0"/>
        <w:jc w:val="left"/>
        <w:rPr>
          <w:rFonts w:ascii="Times New Roman" w:hAnsi="Times New Roman" w:cs="Times New Roman"/>
          <w:szCs w:val="21"/>
        </w:rPr>
      </w:pPr>
      <w:r w:rsidRPr="007A2289">
        <w:rPr>
          <w:rFonts w:ascii="Times New Roman" w:hAnsi="Times New Roman" w:cs="Times New Roman"/>
          <w:szCs w:val="21"/>
        </w:rPr>
        <w:t>公式在文章中以阿拉伯数字连续编号，用（）括起置于公式右侧；</w:t>
      </w:r>
      <w:r w:rsidRPr="007A2289">
        <w:rPr>
          <w:rFonts w:ascii="Times New Roman" w:hAnsi="Times New Roman" w:cs="Times New Roman"/>
          <w:szCs w:val="21"/>
        </w:rPr>
        <w:t xml:space="preserve">      </w:t>
      </w:r>
    </w:p>
    <w:p w:rsidR="00823728" w:rsidRPr="007A2289" w:rsidRDefault="00823728" w:rsidP="00823728">
      <w:pPr>
        <w:pStyle w:val="a8"/>
        <w:numPr>
          <w:ilvl w:val="2"/>
          <w:numId w:val="9"/>
        </w:numPr>
        <w:spacing w:line="276" w:lineRule="auto"/>
        <w:ind w:firstLineChars="0"/>
        <w:jc w:val="left"/>
        <w:rPr>
          <w:rFonts w:ascii="Times New Roman" w:hAnsi="Times New Roman" w:cs="Times New Roman"/>
          <w:szCs w:val="21"/>
        </w:rPr>
      </w:pPr>
      <w:r w:rsidRPr="007A2289">
        <w:rPr>
          <w:rFonts w:ascii="Times New Roman" w:hAnsi="Times New Roman" w:cs="Times New Roman"/>
          <w:szCs w:val="21"/>
        </w:rPr>
        <w:t>公式作为正文的一部分，其后需根据实际语境</w:t>
      </w:r>
      <w:r w:rsidRPr="002A5CDC">
        <w:rPr>
          <w:rFonts w:ascii="Times New Roman" w:hAnsi="Times New Roman" w:cs="Times New Roman"/>
          <w:szCs w:val="21"/>
          <w:highlight w:val="green"/>
        </w:rPr>
        <w:t>添加相应的标点符号</w:t>
      </w:r>
      <w:r w:rsidRPr="007A2289">
        <w:rPr>
          <w:rFonts w:ascii="Times New Roman" w:hAnsi="Times New Roman" w:cs="Times New Roman"/>
          <w:szCs w:val="21"/>
        </w:rPr>
        <w:t>；</w:t>
      </w:r>
    </w:p>
    <w:p w:rsidR="00823728" w:rsidRPr="007A2289" w:rsidRDefault="00823728" w:rsidP="00823728">
      <w:pPr>
        <w:pStyle w:val="a8"/>
        <w:numPr>
          <w:ilvl w:val="2"/>
          <w:numId w:val="9"/>
        </w:numPr>
        <w:spacing w:line="276" w:lineRule="auto"/>
        <w:ind w:firstLineChars="0"/>
        <w:jc w:val="left"/>
        <w:rPr>
          <w:rFonts w:ascii="Times New Roman" w:hAnsi="Times New Roman" w:cs="Times New Roman"/>
          <w:szCs w:val="21"/>
        </w:rPr>
      </w:pPr>
      <w:r w:rsidRPr="007A2289">
        <w:rPr>
          <w:rFonts w:ascii="Times New Roman" w:hAnsi="Times New Roman" w:cs="Times New Roman"/>
          <w:szCs w:val="21"/>
        </w:rPr>
        <w:t>文中提到公式时，统一格式为</w:t>
      </w:r>
      <w:r w:rsidRPr="007A2289">
        <w:rPr>
          <w:rFonts w:ascii="Times New Roman" w:hAnsi="Times New Roman" w:cs="Times New Roman"/>
          <w:szCs w:val="21"/>
        </w:rPr>
        <w:t>“</w:t>
      </w:r>
      <w:r w:rsidRPr="007A2289">
        <w:rPr>
          <w:rFonts w:ascii="Times New Roman" w:hAnsi="Times New Roman" w:cs="Times New Roman"/>
          <w:szCs w:val="21"/>
        </w:rPr>
        <w:t>（公式编号）式</w:t>
      </w:r>
      <w:r w:rsidRPr="007A2289">
        <w:rPr>
          <w:rFonts w:ascii="Times New Roman" w:hAnsi="Times New Roman" w:cs="Times New Roman"/>
          <w:szCs w:val="21"/>
        </w:rPr>
        <w:t>”</w:t>
      </w:r>
      <w:r w:rsidRPr="007A2289">
        <w:rPr>
          <w:rFonts w:ascii="Times New Roman" w:hAnsi="Times New Roman" w:cs="Times New Roman"/>
          <w:szCs w:val="21"/>
        </w:rPr>
        <w:t>，例如：</w:t>
      </w:r>
      <w:r w:rsidRPr="007A2289">
        <w:rPr>
          <w:rFonts w:ascii="Times New Roman" w:hAnsi="Times New Roman" w:cs="Times New Roman"/>
          <w:szCs w:val="21"/>
        </w:rPr>
        <w:t>“</w:t>
      </w:r>
      <w:r w:rsidRPr="007A2289">
        <w:rPr>
          <w:rFonts w:ascii="Times New Roman" w:hAnsi="Times New Roman" w:cs="Times New Roman"/>
          <w:szCs w:val="21"/>
        </w:rPr>
        <w:t>（</w:t>
      </w:r>
      <w:r w:rsidRPr="007A2289">
        <w:rPr>
          <w:rFonts w:ascii="Times New Roman" w:hAnsi="Times New Roman" w:cs="Times New Roman"/>
          <w:szCs w:val="21"/>
        </w:rPr>
        <w:t>1</w:t>
      </w:r>
      <w:r w:rsidRPr="007A2289">
        <w:rPr>
          <w:rFonts w:ascii="Times New Roman" w:hAnsi="Times New Roman" w:cs="Times New Roman"/>
          <w:szCs w:val="21"/>
        </w:rPr>
        <w:t>）式</w:t>
      </w:r>
      <w:r w:rsidRPr="007A2289">
        <w:rPr>
          <w:rFonts w:ascii="Times New Roman" w:hAnsi="Times New Roman" w:cs="Times New Roman"/>
          <w:szCs w:val="21"/>
        </w:rPr>
        <w:t>”</w:t>
      </w:r>
      <w:r w:rsidRPr="007A2289">
        <w:rPr>
          <w:rFonts w:ascii="Times New Roman" w:hAnsi="Times New Roman" w:cs="Times New Roman"/>
          <w:szCs w:val="21"/>
        </w:rPr>
        <w:t>，</w:t>
      </w:r>
      <w:r w:rsidRPr="007A2289">
        <w:rPr>
          <w:rFonts w:ascii="Times New Roman" w:hAnsi="Times New Roman" w:cs="Times New Roman"/>
          <w:szCs w:val="21"/>
        </w:rPr>
        <w:t>“</w:t>
      </w:r>
      <w:r w:rsidRPr="007A2289">
        <w:rPr>
          <w:rFonts w:ascii="Times New Roman" w:hAnsi="Times New Roman" w:cs="Times New Roman"/>
          <w:szCs w:val="21"/>
        </w:rPr>
        <w:t>（</w:t>
      </w:r>
      <w:r w:rsidRPr="007A2289">
        <w:rPr>
          <w:rFonts w:ascii="Times New Roman" w:hAnsi="Times New Roman" w:cs="Times New Roman"/>
          <w:szCs w:val="21"/>
        </w:rPr>
        <w:t>2</w:t>
      </w:r>
      <w:r w:rsidRPr="007A2289">
        <w:rPr>
          <w:rFonts w:ascii="Times New Roman" w:hAnsi="Times New Roman" w:cs="Times New Roman"/>
          <w:szCs w:val="21"/>
        </w:rPr>
        <w:t>）式和（</w:t>
      </w:r>
      <w:r w:rsidRPr="007A2289">
        <w:rPr>
          <w:rFonts w:ascii="Times New Roman" w:hAnsi="Times New Roman" w:cs="Times New Roman"/>
          <w:szCs w:val="21"/>
        </w:rPr>
        <w:t>3</w:t>
      </w:r>
      <w:r w:rsidRPr="007A2289">
        <w:rPr>
          <w:rFonts w:ascii="Times New Roman" w:hAnsi="Times New Roman" w:cs="Times New Roman"/>
          <w:szCs w:val="21"/>
        </w:rPr>
        <w:t>）式</w:t>
      </w:r>
      <w:r w:rsidRPr="007A2289">
        <w:rPr>
          <w:rFonts w:ascii="Times New Roman" w:hAnsi="Times New Roman" w:cs="Times New Roman"/>
          <w:szCs w:val="21"/>
        </w:rPr>
        <w:t>”</w:t>
      </w:r>
      <w:r w:rsidRPr="007A2289">
        <w:rPr>
          <w:rFonts w:ascii="Times New Roman" w:hAnsi="Times New Roman" w:cs="Times New Roman"/>
          <w:szCs w:val="21"/>
        </w:rPr>
        <w:t>等；</w:t>
      </w:r>
    </w:p>
    <w:p w:rsidR="00823728" w:rsidRPr="007A2289" w:rsidRDefault="00823728" w:rsidP="00823728">
      <w:pPr>
        <w:pStyle w:val="a8"/>
        <w:numPr>
          <w:ilvl w:val="2"/>
          <w:numId w:val="9"/>
        </w:numPr>
        <w:spacing w:line="276" w:lineRule="auto"/>
        <w:ind w:firstLineChars="0"/>
        <w:jc w:val="left"/>
        <w:rPr>
          <w:rFonts w:ascii="Times New Roman" w:hAnsi="Times New Roman" w:cs="Times New Roman"/>
          <w:szCs w:val="21"/>
        </w:rPr>
      </w:pPr>
      <w:r w:rsidRPr="002A5CDC">
        <w:rPr>
          <w:rFonts w:ascii="Times New Roman" w:hAnsi="Times New Roman" w:cs="Times New Roman"/>
          <w:szCs w:val="21"/>
          <w:highlight w:val="green"/>
        </w:rPr>
        <w:t>括号要小中大依次使用</w:t>
      </w:r>
      <w:r w:rsidRPr="002A5CDC">
        <w:rPr>
          <w:rFonts w:ascii="Times New Roman" w:hAnsi="Times New Roman" w:cs="Times New Roman"/>
          <w:szCs w:val="21"/>
          <w:highlight w:val="green"/>
        </w:rPr>
        <w:t>,</w:t>
      </w:r>
      <w:r w:rsidRPr="007A2289">
        <w:rPr>
          <w:rFonts w:ascii="Times New Roman" w:hAnsi="Times New Roman" w:cs="Times New Roman"/>
          <w:szCs w:val="21"/>
        </w:rPr>
        <w:t>不能小括号套小括号，大括号之后需使用括号时，仍用大括号；公式中的括号、绝对值号等符号要使用</w:t>
      </w:r>
      <w:proofErr w:type="spellStart"/>
      <w:r w:rsidRPr="007A2289">
        <w:rPr>
          <w:rFonts w:ascii="Times New Roman" w:hAnsi="Times New Roman" w:cs="Times New Roman"/>
          <w:szCs w:val="21"/>
        </w:rPr>
        <w:t>mathtype</w:t>
      </w:r>
      <w:proofErr w:type="spellEnd"/>
      <w:r w:rsidRPr="007A2289">
        <w:rPr>
          <w:rFonts w:ascii="Times New Roman" w:hAnsi="Times New Roman" w:cs="Times New Roman"/>
          <w:szCs w:val="21"/>
        </w:rPr>
        <w:t>菜单中的相应符号，可根据内容自动调整大小，不要用键盘直接输入或</w:t>
      </w:r>
      <w:r w:rsidRPr="007A2289">
        <w:rPr>
          <w:rFonts w:ascii="Times New Roman" w:hAnsi="Times New Roman" w:cs="Times New Roman"/>
          <w:szCs w:val="21"/>
        </w:rPr>
        <w:t>office</w:t>
      </w:r>
      <w:r w:rsidRPr="007A2289">
        <w:rPr>
          <w:rFonts w:ascii="Times New Roman" w:hAnsi="Times New Roman" w:cs="Times New Roman"/>
          <w:szCs w:val="21"/>
        </w:rPr>
        <w:t>中的插入符号；</w:t>
      </w:r>
    </w:p>
    <w:p w:rsidR="00823728" w:rsidRPr="007A2289" w:rsidRDefault="00823728" w:rsidP="00823728">
      <w:pPr>
        <w:pStyle w:val="a8"/>
        <w:numPr>
          <w:ilvl w:val="2"/>
          <w:numId w:val="9"/>
        </w:numPr>
        <w:spacing w:line="276" w:lineRule="auto"/>
        <w:ind w:firstLineChars="0"/>
        <w:jc w:val="left"/>
        <w:rPr>
          <w:rFonts w:ascii="Times New Roman" w:hAnsi="Times New Roman" w:cs="Times New Roman"/>
          <w:szCs w:val="21"/>
        </w:rPr>
      </w:pPr>
      <w:r w:rsidRPr="007A2289">
        <w:rPr>
          <w:rFonts w:ascii="Times New Roman" w:hAnsi="Times New Roman" w:cs="Times New Roman"/>
          <w:szCs w:val="21"/>
        </w:rPr>
        <w:t>公式中的省略号用三个圆点表示，例如</w:t>
      </w:r>
      <w:r w:rsidRPr="007A2289">
        <w:rPr>
          <w:rFonts w:ascii="Times New Roman" w:hAnsi="Times New Roman" w:cs="Times New Roman"/>
          <w:i/>
          <w:szCs w:val="21"/>
        </w:rPr>
        <w:t>n</w:t>
      </w:r>
      <w:r w:rsidRPr="007A2289">
        <w:rPr>
          <w:rFonts w:ascii="Times New Roman" w:hAnsi="Times New Roman" w:cs="Times New Roman"/>
          <w:szCs w:val="21"/>
        </w:rPr>
        <w:t>=1,2,…,</w:t>
      </w:r>
      <w:r w:rsidRPr="007A2289">
        <w:rPr>
          <w:rFonts w:ascii="Times New Roman" w:hAnsi="Times New Roman" w:cs="Times New Roman"/>
          <w:i/>
          <w:szCs w:val="21"/>
        </w:rPr>
        <w:t>N</w:t>
      </w:r>
      <w:r w:rsidRPr="007A2289">
        <w:rPr>
          <w:rFonts w:ascii="Times New Roman" w:hAnsi="Times New Roman" w:cs="Times New Roman"/>
          <w:szCs w:val="21"/>
        </w:rPr>
        <w:t>；</w:t>
      </w:r>
    </w:p>
    <w:p w:rsidR="00823728" w:rsidRPr="007A2289" w:rsidRDefault="00823728" w:rsidP="00823728">
      <w:pPr>
        <w:pStyle w:val="a8"/>
        <w:numPr>
          <w:ilvl w:val="2"/>
          <w:numId w:val="9"/>
        </w:numPr>
        <w:spacing w:line="276" w:lineRule="auto"/>
        <w:ind w:firstLineChars="0"/>
        <w:jc w:val="left"/>
        <w:rPr>
          <w:rFonts w:ascii="Times New Roman" w:hAnsi="Times New Roman" w:cs="Times New Roman"/>
          <w:szCs w:val="21"/>
        </w:rPr>
      </w:pPr>
      <w:r w:rsidRPr="007A2289">
        <w:rPr>
          <w:rFonts w:ascii="Times New Roman" w:hAnsi="Times New Roman" w:cs="Times New Roman"/>
          <w:szCs w:val="21"/>
        </w:rPr>
        <w:t>为节省版面：</w:t>
      </w:r>
    </w:p>
    <w:p w:rsidR="00823728" w:rsidRPr="007A2289" w:rsidRDefault="00823728" w:rsidP="00823728">
      <w:pPr>
        <w:pStyle w:val="a8"/>
        <w:numPr>
          <w:ilvl w:val="3"/>
          <w:numId w:val="9"/>
        </w:numPr>
        <w:spacing w:line="276" w:lineRule="auto"/>
        <w:ind w:firstLineChars="0" w:hanging="425"/>
        <w:jc w:val="left"/>
        <w:rPr>
          <w:rFonts w:ascii="Times New Roman" w:hAnsi="Times New Roman" w:cs="Times New Roman"/>
          <w:szCs w:val="21"/>
        </w:rPr>
      </w:pPr>
      <w:r w:rsidRPr="007A2289">
        <w:rPr>
          <w:rFonts w:ascii="Times New Roman" w:hAnsi="Times New Roman" w:cs="Times New Roman"/>
          <w:szCs w:val="21"/>
        </w:rPr>
        <w:t>短公式可接排；</w:t>
      </w:r>
    </w:p>
    <w:p w:rsidR="00823728" w:rsidRPr="007A2289" w:rsidRDefault="00823728" w:rsidP="00823728">
      <w:pPr>
        <w:pStyle w:val="a8"/>
        <w:numPr>
          <w:ilvl w:val="3"/>
          <w:numId w:val="9"/>
        </w:numPr>
        <w:spacing w:line="276" w:lineRule="auto"/>
        <w:ind w:firstLineChars="0" w:hanging="425"/>
        <w:jc w:val="left"/>
        <w:rPr>
          <w:rFonts w:ascii="Times New Roman" w:hAnsi="Times New Roman" w:cs="Times New Roman"/>
          <w:szCs w:val="21"/>
        </w:rPr>
      </w:pPr>
      <w:r w:rsidRPr="007A2289">
        <w:rPr>
          <w:rFonts w:ascii="Times New Roman" w:hAnsi="Times New Roman" w:cs="Times New Roman"/>
          <w:szCs w:val="21"/>
        </w:rPr>
        <w:t>公式中有分式的，可</w:t>
      </w:r>
      <w:proofErr w:type="gramStart"/>
      <w:r w:rsidRPr="007A2289">
        <w:rPr>
          <w:rFonts w:ascii="Times New Roman" w:hAnsi="Times New Roman" w:cs="Times New Roman"/>
          <w:szCs w:val="21"/>
        </w:rPr>
        <w:t>改为卧排分式</w:t>
      </w:r>
      <w:proofErr w:type="gramEnd"/>
      <w:r w:rsidRPr="007A2289">
        <w:rPr>
          <w:rFonts w:ascii="Times New Roman" w:hAnsi="Times New Roman" w:cs="Times New Roman"/>
          <w:szCs w:val="21"/>
        </w:rPr>
        <w:t>（</w:t>
      </w:r>
      <w:r w:rsidRPr="007A2289">
        <w:rPr>
          <w:rFonts w:ascii="Times New Roman" w:hAnsi="Times New Roman" w:cs="Times New Roman"/>
          <w:szCs w:val="21"/>
        </w:rPr>
        <w:t>“/”</w:t>
      </w:r>
      <w:r w:rsidRPr="007A2289">
        <w:rPr>
          <w:rFonts w:ascii="Times New Roman" w:hAnsi="Times New Roman" w:cs="Times New Roman"/>
          <w:szCs w:val="21"/>
        </w:rPr>
        <w:t>，注意加上适当的括号）或负指数幂形式；</w:t>
      </w:r>
    </w:p>
    <w:p w:rsidR="00823728" w:rsidRPr="007A2289" w:rsidRDefault="00823728" w:rsidP="00823728">
      <w:pPr>
        <w:pStyle w:val="a8"/>
        <w:numPr>
          <w:ilvl w:val="3"/>
          <w:numId w:val="9"/>
        </w:numPr>
        <w:spacing w:line="276" w:lineRule="auto"/>
        <w:ind w:firstLineChars="0" w:hanging="425"/>
        <w:jc w:val="left"/>
        <w:rPr>
          <w:rFonts w:ascii="Times New Roman" w:hAnsi="Times New Roman" w:cs="Times New Roman"/>
          <w:szCs w:val="21"/>
        </w:rPr>
      </w:pPr>
      <w:r w:rsidRPr="007A2289">
        <w:rPr>
          <w:rFonts w:ascii="Times New Roman" w:hAnsi="Times New Roman" w:cs="Times New Roman"/>
          <w:szCs w:val="21"/>
        </w:rPr>
        <w:t>公式中的符号说明接排，</w:t>
      </w:r>
      <w:r w:rsidRPr="002A5CDC">
        <w:rPr>
          <w:rFonts w:ascii="Times New Roman" w:hAnsi="Times New Roman" w:cs="Times New Roman"/>
          <w:szCs w:val="21"/>
          <w:highlight w:val="green"/>
        </w:rPr>
        <w:t>用</w:t>
      </w:r>
      <w:r w:rsidRPr="002A5CDC">
        <w:rPr>
          <w:rFonts w:ascii="Times New Roman" w:hAnsi="Times New Roman" w:cs="Times New Roman"/>
          <w:szCs w:val="21"/>
          <w:highlight w:val="green"/>
        </w:rPr>
        <w:t>“</w:t>
      </w:r>
      <w:r w:rsidRPr="002A5CDC">
        <w:rPr>
          <w:rFonts w:ascii="Times New Roman" w:hAnsi="Times New Roman" w:cs="Times New Roman"/>
          <w:szCs w:val="21"/>
          <w:highlight w:val="green"/>
        </w:rPr>
        <w:t>式中</w:t>
      </w:r>
      <w:r w:rsidRPr="002A5CDC">
        <w:rPr>
          <w:rFonts w:ascii="Times New Roman" w:hAnsi="Times New Roman" w:cs="Times New Roman"/>
          <w:szCs w:val="21"/>
          <w:highlight w:val="green"/>
        </w:rPr>
        <w:t>”</w:t>
      </w:r>
      <w:r w:rsidRPr="002A5CDC">
        <w:rPr>
          <w:rFonts w:ascii="Times New Roman" w:hAnsi="Times New Roman" w:cs="Times New Roman"/>
          <w:szCs w:val="21"/>
          <w:highlight w:val="green"/>
        </w:rPr>
        <w:t>引出，</w:t>
      </w:r>
      <w:r w:rsidRPr="002A5CDC">
        <w:rPr>
          <w:rFonts w:ascii="Times New Roman" w:hAnsi="Times New Roman" w:cs="Times New Roman"/>
          <w:szCs w:val="21"/>
          <w:highlight w:val="green"/>
        </w:rPr>
        <w:t>“</w:t>
      </w:r>
      <w:r w:rsidRPr="002A5CDC">
        <w:rPr>
          <w:rFonts w:ascii="Times New Roman" w:hAnsi="Times New Roman" w:cs="Times New Roman"/>
          <w:szCs w:val="21"/>
          <w:highlight w:val="green"/>
        </w:rPr>
        <w:t>式中</w:t>
      </w:r>
      <w:r w:rsidRPr="002A5CDC">
        <w:rPr>
          <w:rFonts w:ascii="Times New Roman" w:hAnsi="Times New Roman" w:cs="Times New Roman"/>
          <w:szCs w:val="21"/>
          <w:highlight w:val="green"/>
        </w:rPr>
        <w:t>”</w:t>
      </w:r>
      <w:r w:rsidRPr="002A5CDC">
        <w:rPr>
          <w:rFonts w:ascii="Times New Roman" w:hAnsi="Times New Roman" w:cs="Times New Roman"/>
          <w:szCs w:val="21"/>
          <w:highlight w:val="green"/>
        </w:rPr>
        <w:t>后不加标点</w:t>
      </w:r>
      <w:r w:rsidRPr="007A2289">
        <w:rPr>
          <w:rFonts w:ascii="Times New Roman" w:hAnsi="Times New Roman" w:cs="Times New Roman"/>
          <w:szCs w:val="21"/>
        </w:rPr>
        <w:t>；</w:t>
      </w:r>
    </w:p>
    <w:p w:rsidR="00823728" w:rsidRPr="007A2289" w:rsidRDefault="00823728" w:rsidP="00823728">
      <w:pPr>
        <w:pStyle w:val="a8"/>
        <w:numPr>
          <w:ilvl w:val="3"/>
          <w:numId w:val="9"/>
        </w:numPr>
        <w:spacing w:line="276" w:lineRule="auto"/>
        <w:ind w:firstLineChars="0" w:hanging="425"/>
        <w:jc w:val="left"/>
        <w:rPr>
          <w:rFonts w:ascii="Times New Roman" w:hAnsi="Times New Roman" w:cs="Times New Roman"/>
          <w:szCs w:val="21"/>
        </w:rPr>
      </w:pPr>
      <w:r w:rsidRPr="007A2289">
        <w:rPr>
          <w:rFonts w:ascii="Times New Roman" w:hAnsi="Times New Roman" w:cs="Times New Roman"/>
          <w:szCs w:val="21"/>
        </w:rPr>
        <w:t>带有复杂上角标的指数函数</w:t>
      </w:r>
      <w:r w:rsidRPr="002A5CDC">
        <w:rPr>
          <w:rFonts w:ascii="Times New Roman" w:hAnsi="Times New Roman" w:cs="Times New Roman"/>
          <w:szCs w:val="21"/>
          <w:highlight w:val="green"/>
        </w:rPr>
        <w:t>写成</w:t>
      </w:r>
      <w:proofErr w:type="spellStart"/>
      <w:r w:rsidRPr="002A5CDC">
        <w:rPr>
          <w:rFonts w:ascii="Times New Roman" w:hAnsi="Times New Roman" w:cs="Times New Roman"/>
          <w:szCs w:val="21"/>
          <w:highlight w:val="green"/>
        </w:rPr>
        <w:t>exp</w:t>
      </w:r>
      <w:proofErr w:type="spellEnd"/>
      <w:r w:rsidRPr="002A5CDC">
        <w:rPr>
          <w:rFonts w:ascii="Times New Roman" w:hAnsi="Times New Roman" w:cs="Times New Roman"/>
          <w:szCs w:val="21"/>
          <w:highlight w:val="green"/>
        </w:rPr>
        <w:t>形式</w:t>
      </w:r>
      <w:r w:rsidRPr="007A2289">
        <w:rPr>
          <w:rFonts w:ascii="Times New Roman" w:hAnsi="Times New Roman" w:cs="Times New Roman"/>
          <w:szCs w:val="21"/>
        </w:rPr>
        <w:t>，如</w:t>
      </w:r>
      <w:r w:rsidRPr="007A2289">
        <w:rPr>
          <w:rFonts w:ascii="Times New Roman" w:hAnsi="Times New Roman" w:cs="Times New Roman"/>
          <w:szCs w:val="21"/>
        </w:rPr>
        <w:t>e</w:t>
      </w:r>
      <w:r w:rsidRPr="007A2289">
        <w:rPr>
          <w:rFonts w:ascii="Times New Roman" w:hAnsi="Times New Roman" w:cs="Times New Roman"/>
          <w:szCs w:val="21"/>
          <w:vertAlign w:val="superscript"/>
        </w:rPr>
        <w:t>-</w:t>
      </w:r>
      <w:r w:rsidRPr="007A2289">
        <w:rPr>
          <w:rFonts w:ascii="Times New Roman" w:hAnsi="Times New Roman" w:cs="Times New Roman"/>
          <w:i/>
          <w:szCs w:val="21"/>
          <w:vertAlign w:val="superscript"/>
        </w:rPr>
        <w:t>x</w:t>
      </w:r>
      <w:r w:rsidRPr="007A2289">
        <w:rPr>
          <w:rFonts w:ascii="Times New Roman" w:hAnsi="Times New Roman" w:cs="Times New Roman"/>
          <w:szCs w:val="21"/>
        </w:rPr>
        <w:t>写成</w:t>
      </w:r>
      <w:proofErr w:type="spellStart"/>
      <w:r w:rsidRPr="007A2289">
        <w:rPr>
          <w:rFonts w:ascii="Times New Roman" w:hAnsi="Times New Roman" w:cs="Times New Roman"/>
          <w:szCs w:val="21"/>
        </w:rPr>
        <w:t>exp</w:t>
      </w:r>
      <w:proofErr w:type="spellEnd"/>
      <w:r w:rsidRPr="007A2289">
        <w:rPr>
          <w:rFonts w:ascii="Times New Roman" w:hAnsi="Times New Roman" w:cs="Times New Roman"/>
          <w:szCs w:val="21"/>
        </w:rPr>
        <w:t>(-</w:t>
      </w:r>
      <w:r w:rsidRPr="007A2289">
        <w:rPr>
          <w:rFonts w:ascii="Times New Roman" w:hAnsi="Times New Roman" w:cs="Times New Roman"/>
          <w:i/>
          <w:szCs w:val="21"/>
        </w:rPr>
        <w:t>x</w:t>
      </w:r>
      <w:r w:rsidRPr="007A2289">
        <w:rPr>
          <w:rFonts w:ascii="Times New Roman" w:hAnsi="Times New Roman" w:cs="Times New Roman"/>
          <w:szCs w:val="21"/>
        </w:rPr>
        <w:t>)</w:t>
      </w:r>
      <w:r w:rsidRPr="007A2289">
        <w:rPr>
          <w:rFonts w:ascii="Times New Roman" w:hAnsi="Times New Roman" w:cs="Times New Roman"/>
          <w:szCs w:val="21"/>
        </w:rPr>
        <w:t>；</w:t>
      </w:r>
    </w:p>
    <w:p w:rsidR="00823728" w:rsidRPr="007A2289" w:rsidRDefault="00823728" w:rsidP="00823728">
      <w:pPr>
        <w:pStyle w:val="a8"/>
        <w:numPr>
          <w:ilvl w:val="3"/>
          <w:numId w:val="9"/>
        </w:numPr>
        <w:spacing w:line="276" w:lineRule="auto"/>
        <w:ind w:firstLineChars="0" w:hanging="425"/>
        <w:jc w:val="left"/>
        <w:rPr>
          <w:rFonts w:ascii="Times New Roman" w:hAnsi="Times New Roman" w:cs="Times New Roman"/>
          <w:szCs w:val="21"/>
        </w:rPr>
      </w:pPr>
      <w:r w:rsidRPr="007A2289">
        <w:rPr>
          <w:rFonts w:ascii="Times New Roman" w:hAnsi="Times New Roman" w:cs="Times New Roman"/>
          <w:szCs w:val="21"/>
        </w:rPr>
        <w:t>删除复杂的推导过程，只给出关键公式。</w:t>
      </w:r>
    </w:p>
    <w:p w:rsidR="00823728" w:rsidRPr="007A2289" w:rsidRDefault="00823728" w:rsidP="00823728">
      <w:pPr>
        <w:pStyle w:val="a8"/>
        <w:numPr>
          <w:ilvl w:val="2"/>
          <w:numId w:val="9"/>
        </w:numPr>
        <w:spacing w:line="276" w:lineRule="auto"/>
        <w:ind w:firstLineChars="0"/>
        <w:jc w:val="left"/>
        <w:rPr>
          <w:rFonts w:ascii="Times New Roman" w:hAnsi="Times New Roman" w:cs="Times New Roman"/>
          <w:szCs w:val="21"/>
        </w:rPr>
      </w:pPr>
      <w:r w:rsidRPr="007A2289">
        <w:rPr>
          <w:rFonts w:ascii="Times New Roman" w:hAnsi="Times New Roman" w:cs="Times New Roman"/>
          <w:szCs w:val="21"/>
        </w:rPr>
        <w:t>公式转行：</w:t>
      </w:r>
    </w:p>
    <w:p w:rsidR="00823728" w:rsidRPr="007A2289" w:rsidRDefault="00823728" w:rsidP="00823728">
      <w:pPr>
        <w:pStyle w:val="a8"/>
        <w:numPr>
          <w:ilvl w:val="3"/>
          <w:numId w:val="9"/>
        </w:numPr>
        <w:spacing w:line="276" w:lineRule="auto"/>
        <w:ind w:firstLineChars="0" w:hanging="425"/>
        <w:jc w:val="left"/>
        <w:rPr>
          <w:rFonts w:ascii="Times New Roman" w:hAnsi="Times New Roman" w:cs="Times New Roman"/>
          <w:szCs w:val="21"/>
        </w:rPr>
      </w:pPr>
      <w:r w:rsidRPr="007A2289">
        <w:rPr>
          <w:rFonts w:ascii="Times New Roman" w:hAnsi="Times New Roman" w:cs="Times New Roman"/>
          <w:szCs w:val="21"/>
        </w:rPr>
        <w:t>较长的公式转行时，</w:t>
      </w:r>
      <w:r w:rsidRPr="002A5CDC">
        <w:rPr>
          <w:rFonts w:ascii="Times New Roman" w:hAnsi="Times New Roman" w:cs="Times New Roman"/>
          <w:szCs w:val="21"/>
          <w:highlight w:val="green"/>
        </w:rPr>
        <w:t>要以运算符号作为结尾</w:t>
      </w:r>
      <w:r w:rsidRPr="007A2289">
        <w:rPr>
          <w:rFonts w:ascii="Times New Roman" w:hAnsi="Times New Roman" w:cs="Times New Roman"/>
          <w:szCs w:val="21"/>
        </w:rPr>
        <w:t>，多项相乘的公式转行时，</w:t>
      </w:r>
      <w:proofErr w:type="gramStart"/>
      <w:r w:rsidRPr="007A2289">
        <w:rPr>
          <w:rFonts w:ascii="Times New Roman" w:hAnsi="Times New Roman" w:cs="Times New Roman"/>
          <w:szCs w:val="21"/>
        </w:rPr>
        <w:t>行尾需添加</w:t>
      </w:r>
      <w:proofErr w:type="gramEnd"/>
      <w:r w:rsidRPr="007A2289">
        <w:rPr>
          <w:rFonts w:ascii="Times New Roman" w:hAnsi="Times New Roman" w:cs="Times New Roman"/>
          <w:szCs w:val="21"/>
        </w:rPr>
        <w:t>或保留表示乘法运算的</w:t>
      </w:r>
      <w:r w:rsidRPr="007A2289">
        <w:rPr>
          <w:rFonts w:ascii="Times New Roman" w:hAnsi="Times New Roman" w:cs="Times New Roman"/>
          <w:szCs w:val="21"/>
        </w:rPr>
        <w:t>“∙”</w:t>
      </w:r>
      <w:r w:rsidRPr="007A2289">
        <w:rPr>
          <w:rFonts w:ascii="Times New Roman" w:hAnsi="Times New Roman" w:cs="Times New Roman"/>
          <w:szCs w:val="21"/>
        </w:rPr>
        <w:t>或</w:t>
      </w:r>
      <w:r w:rsidRPr="007A2289">
        <w:rPr>
          <w:rFonts w:ascii="Times New Roman" w:hAnsi="Times New Roman" w:cs="Times New Roman"/>
          <w:szCs w:val="21"/>
        </w:rPr>
        <w:t>“×”</w:t>
      </w:r>
      <w:r w:rsidRPr="007A2289">
        <w:rPr>
          <w:rFonts w:ascii="Times New Roman" w:hAnsi="Times New Roman" w:cs="Times New Roman"/>
          <w:szCs w:val="21"/>
        </w:rPr>
        <w:t>；</w:t>
      </w:r>
    </w:p>
    <w:p w:rsidR="00823728" w:rsidRPr="007A2289" w:rsidRDefault="00823728" w:rsidP="00823728">
      <w:pPr>
        <w:pStyle w:val="a8"/>
        <w:numPr>
          <w:ilvl w:val="3"/>
          <w:numId w:val="9"/>
        </w:numPr>
        <w:spacing w:line="276" w:lineRule="auto"/>
        <w:ind w:firstLineChars="0" w:hanging="425"/>
        <w:jc w:val="left"/>
        <w:rPr>
          <w:rFonts w:ascii="Times New Roman" w:hAnsi="Times New Roman" w:cs="Times New Roman"/>
          <w:szCs w:val="21"/>
        </w:rPr>
      </w:pPr>
      <w:r w:rsidRPr="007A2289">
        <w:rPr>
          <w:rFonts w:ascii="Times New Roman" w:hAnsi="Times New Roman" w:cs="Times New Roman"/>
          <w:szCs w:val="21"/>
        </w:rPr>
        <w:t>长分式转行时，可先把分母写成负数</w:t>
      </w:r>
      <w:proofErr w:type="gramStart"/>
      <w:r w:rsidRPr="007A2289">
        <w:rPr>
          <w:rFonts w:ascii="Times New Roman" w:hAnsi="Times New Roman" w:cs="Times New Roman"/>
          <w:szCs w:val="21"/>
        </w:rPr>
        <w:t>幂</w:t>
      </w:r>
      <w:proofErr w:type="gramEnd"/>
      <w:r w:rsidRPr="007A2289">
        <w:rPr>
          <w:rFonts w:ascii="Times New Roman" w:hAnsi="Times New Roman" w:cs="Times New Roman"/>
          <w:szCs w:val="21"/>
        </w:rPr>
        <w:t>的形式，然后按</w:t>
      </w:r>
      <w:r w:rsidRPr="007A2289">
        <w:rPr>
          <w:rFonts w:ascii="Times New Roman" w:hAnsi="Times New Roman" w:cs="Times New Roman"/>
          <w:szCs w:val="21"/>
        </w:rPr>
        <w:t>a</w:t>
      </w:r>
      <w:r w:rsidRPr="007A2289">
        <w:rPr>
          <w:rFonts w:ascii="Times New Roman" w:hAnsi="Times New Roman" w:cs="Times New Roman"/>
          <w:szCs w:val="21"/>
        </w:rPr>
        <w:t>）处理；一定要写成分数形式时，分子分母均在运算符号后转行，并在上行末和下行首加上符号</w:t>
      </w:r>
      <w:r w:rsidRPr="007A2289">
        <w:rPr>
          <w:rFonts w:ascii="Times New Roman" w:hAnsi="Times New Roman" w:cs="Times New Roman"/>
          <w:szCs w:val="21"/>
        </w:rPr>
        <w:t>“→”</w:t>
      </w:r>
      <w:r w:rsidRPr="007A2289">
        <w:rPr>
          <w:rFonts w:ascii="Times New Roman" w:hAnsi="Times New Roman" w:cs="Times New Roman"/>
          <w:szCs w:val="21"/>
        </w:rPr>
        <w:t>和</w:t>
      </w:r>
      <w:r w:rsidRPr="007A2289">
        <w:rPr>
          <w:rFonts w:ascii="Times New Roman" w:hAnsi="Times New Roman" w:cs="Times New Roman"/>
          <w:szCs w:val="21"/>
        </w:rPr>
        <w:t>“←”</w:t>
      </w:r>
      <w:r w:rsidRPr="007A2289">
        <w:rPr>
          <w:rFonts w:ascii="Times New Roman" w:hAnsi="Times New Roman" w:cs="Times New Roman"/>
          <w:szCs w:val="21"/>
        </w:rPr>
        <w:t>；</w:t>
      </w:r>
    </w:p>
    <w:p w:rsidR="00823728" w:rsidRPr="007A2289" w:rsidRDefault="00823728" w:rsidP="00823728">
      <w:pPr>
        <w:pStyle w:val="a8"/>
        <w:numPr>
          <w:ilvl w:val="3"/>
          <w:numId w:val="9"/>
        </w:numPr>
        <w:spacing w:line="276" w:lineRule="auto"/>
        <w:ind w:firstLineChars="0" w:hanging="425"/>
        <w:jc w:val="left"/>
        <w:rPr>
          <w:rFonts w:ascii="Times New Roman" w:hAnsi="Times New Roman" w:cs="Times New Roman"/>
          <w:szCs w:val="21"/>
        </w:rPr>
      </w:pPr>
      <w:r w:rsidRPr="007A2289">
        <w:rPr>
          <w:rFonts w:ascii="Times New Roman" w:hAnsi="Times New Roman" w:cs="Times New Roman"/>
          <w:szCs w:val="21"/>
        </w:rPr>
        <w:t>根式转行，可先写成分数指数形式，再按</w:t>
      </w:r>
      <w:r w:rsidRPr="007A2289">
        <w:rPr>
          <w:rFonts w:ascii="Times New Roman" w:hAnsi="Times New Roman" w:cs="Times New Roman"/>
          <w:szCs w:val="21"/>
        </w:rPr>
        <w:t>a</w:t>
      </w:r>
      <w:r w:rsidRPr="007A2289">
        <w:rPr>
          <w:rFonts w:ascii="Times New Roman" w:hAnsi="Times New Roman" w:cs="Times New Roman"/>
          <w:szCs w:val="21"/>
        </w:rPr>
        <w:t>）转行。</w:t>
      </w:r>
    </w:p>
    <w:p w:rsidR="00061448" w:rsidRDefault="00823728" w:rsidP="00823728">
      <w:pPr>
        <w:pStyle w:val="a8"/>
        <w:numPr>
          <w:ilvl w:val="3"/>
          <w:numId w:val="9"/>
        </w:numPr>
        <w:spacing w:line="276" w:lineRule="auto"/>
        <w:ind w:firstLineChars="0" w:hanging="425"/>
        <w:jc w:val="left"/>
        <w:rPr>
          <w:rFonts w:ascii="Times New Roman" w:hAnsi="Times New Roman" w:cs="Times New Roman"/>
          <w:szCs w:val="21"/>
        </w:rPr>
        <w:sectPr w:rsidR="00061448" w:rsidSect="00450B71">
          <w:footerReference w:type="default" r:id="rId9"/>
          <w:pgSz w:w="11906" w:h="16838"/>
          <w:pgMar w:top="1440" w:right="1080" w:bottom="1440" w:left="1080" w:header="851" w:footer="992" w:gutter="0"/>
          <w:pgNumType w:start="1"/>
          <w:cols w:space="425"/>
          <w:docGrid w:type="lines" w:linePitch="312"/>
        </w:sectPr>
      </w:pPr>
      <w:r w:rsidRPr="007A2289">
        <w:rPr>
          <w:rFonts w:ascii="Times New Roman" w:hAnsi="Times New Roman" w:cs="Times New Roman"/>
          <w:szCs w:val="21"/>
        </w:rPr>
        <w:t>矩阵和行</w:t>
      </w:r>
      <w:r w:rsidR="00061448">
        <w:rPr>
          <w:rFonts w:ascii="Times New Roman" w:hAnsi="Times New Roman" w:cs="Times New Roman"/>
          <w:szCs w:val="21"/>
        </w:rPr>
        <w:t>列式不能转行，可用字符代替元素，对其进行简化，再对字符进行说明</w:t>
      </w:r>
    </w:p>
    <w:p w:rsidR="00131743" w:rsidRDefault="00131743" w:rsidP="00914E80">
      <w:pPr>
        <w:pStyle w:val="1"/>
      </w:pPr>
      <w:bookmarkStart w:id="4" w:name="_Toc500510340"/>
      <w:r w:rsidRPr="001A6869">
        <w:rPr>
          <w:rFonts w:hint="eastAsia"/>
        </w:rPr>
        <w:lastRenderedPageBreak/>
        <w:t>中国激光杂志社中文期刊对</w:t>
      </w:r>
      <w:r>
        <w:rPr>
          <w:rFonts w:hint="eastAsia"/>
        </w:rPr>
        <w:t>正斜体的要求</w:t>
      </w:r>
      <w:bookmarkEnd w:id="4"/>
    </w:p>
    <w:p w:rsidR="00914E80" w:rsidRDefault="00131743" w:rsidP="00914E80">
      <w:pPr>
        <w:pStyle w:val="2"/>
      </w:pPr>
      <w:bookmarkStart w:id="5" w:name="_Toc500510341"/>
      <w:r w:rsidRPr="00131743">
        <w:rPr>
          <w:rFonts w:hint="eastAsia"/>
        </w:rPr>
        <w:t>正体</w:t>
      </w:r>
      <w:bookmarkEnd w:id="5"/>
    </w:p>
    <w:p w:rsidR="00AE476D" w:rsidRPr="007C1313" w:rsidRDefault="00AE476D" w:rsidP="00AE476D">
      <w:pPr>
        <w:pStyle w:val="a8"/>
        <w:numPr>
          <w:ilvl w:val="1"/>
          <w:numId w:val="13"/>
        </w:numPr>
        <w:ind w:firstLineChars="0"/>
        <w:rPr>
          <w:rFonts w:ascii="Times New Roman" w:hAnsi="Times New Roman" w:cs="Times New Roman"/>
          <w:sz w:val="28"/>
          <w:szCs w:val="28"/>
        </w:rPr>
      </w:pPr>
      <w:r w:rsidRPr="007C1313">
        <w:rPr>
          <w:rFonts w:ascii="Times New Roman" w:hAnsi="Times New Roman" w:cs="Times New Roman"/>
          <w:sz w:val="28"/>
          <w:szCs w:val="28"/>
        </w:rPr>
        <w:t>所有计量单位、词头和量纲符号</w:t>
      </w:r>
    </w:p>
    <w:p w:rsidR="00AE476D" w:rsidRPr="007C1313" w:rsidRDefault="00AE476D" w:rsidP="00AE476D">
      <w:pPr>
        <w:pStyle w:val="a8"/>
        <w:ind w:left="375" w:firstLineChars="0" w:firstLine="0"/>
        <w:rPr>
          <w:rFonts w:ascii="Times New Roman" w:hAnsi="Times New Roman" w:cs="Times New Roman"/>
          <w:sz w:val="28"/>
          <w:szCs w:val="28"/>
        </w:rPr>
      </w:pPr>
      <w:r w:rsidRPr="007C1313">
        <w:rPr>
          <w:rFonts w:ascii="Times New Roman" w:hAnsi="Times New Roman" w:cs="Times New Roman"/>
          <w:sz w:val="28"/>
          <w:szCs w:val="28"/>
          <w:highlight w:val="green"/>
        </w:rPr>
        <w:t>计量单位</w:t>
      </w:r>
      <w:r w:rsidRPr="007C1313">
        <w:rPr>
          <w:rFonts w:ascii="Times New Roman" w:hAnsi="Times New Roman" w:cs="Times New Roman"/>
          <w:sz w:val="28"/>
          <w:szCs w:val="28"/>
        </w:rPr>
        <w:t>：</w:t>
      </w:r>
      <w:r w:rsidRPr="007C1313">
        <w:rPr>
          <w:rFonts w:ascii="Times New Roman" w:hAnsi="Times New Roman" w:cs="Times New Roman"/>
          <w:sz w:val="28"/>
          <w:szCs w:val="28"/>
        </w:rPr>
        <w:t>kg</w:t>
      </w:r>
      <w:r w:rsidRPr="007C1313">
        <w:rPr>
          <w:rFonts w:ascii="Times New Roman" w:hAnsi="Times New Roman" w:cs="Times New Roman"/>
          <w:sz w:val="28"/>
          <w:szCs w:val="28"/>
        </w:rPr>
        <w:t>（千克），</w:t>
      </w:r>
      <w:r w:rsidRPr="007C1313">
        <w:rPr>
          <w:rFonts w:ascii="Times New Roman" w:hAnsi="Times New Roman" w:cs="Times New Roman"/>
          <w:sz w:val="28"/>
          <w:szCs w:val="28"/>
        </w:rPr>
        <w:t>A</w:t>
      </w:r>
      <w:r w:rsidRPr="007C1313">
        <w:rPr>
          <w:rFonts w:ascii="Times New Roman" w:hAnsi="Times New Roman" w:cs="Times New Roman"/>
          <w:sz w:val="28"/>
          <w:szCs w:val="28"/>
        </w:rPr>
        <w:t>（安），</w:t>
      </w:r>
      <w:proofErr w:type="spellStart"/>
      <w:r w:rsidRPr="007C1313">
        <w:rPr>
          <w:rFonts w:ascii="Times New Roman" w:hAnsi="Times New Roman" w:cs="Times New Roman"/>
          <w:sz w:val="28"/>
          <w:szCs w:val="28"/>
        </w:rPr>
        <w:t>mol</w:t>
      </w:r>
      <w:proofErr w:type="spellEnd"/>
      <w:r w:rsidRPr="007C1313">
        <w:rPr>
          <w:rFonts w:ascii="Times New Roman" w:hAnsi="Times New Roman" w:cs="Times New Roman"/>
          <w:sz w:val="28"/>
          <w:szCs w:val="28"/>
        </w:rPr>
        <w:t>（摩），</w:t>
      </w:r>
      <w:r w:rsidRPr="007C1313">
        <w:rPr>
          <w:rFonts w:ascii="Times New Roman" w:hAnsi="Times New Roman" w:cs="Times New Roman"/>
          <w:sz w:val="28"/>
          <w:szCs w:val="28"/>
        </w:rPr>
        <w:t>rad</w:t>
      </w:r>
      <w:r w:rsidRPr="007C1313">
        <w:rPr>
          <w:rFonts w:ascii="Times New Roman" w:hAnsi="Times New Roman" w:cs="Times New Roman"/>
          <w:sz w:val="28"/>
          <w:szCs w:val="28"/>
        </w:rPr>
        <w:t>（弧度），</w:t>
      </w:r>
      <w:r w:rsidRPr="007C1313">
        <w:rPr>
          <w:rFonts w:ascii="Times New Roman" w:hAnsi="Times New Roman" w:cs="Times New Roman"/>
          <w:sz w:val="28"/>
          <w:szCs w:val="28"/>
        </w:rPr>
        <w:t>Ω</w:t>
      </w:r>
      <w:r w:rsidRPr="007C1313">
        <w:rPr>
          <w:rFonts w:ascii="Times New Roman" w:hAnsi="Times New Roman" w:cs="Times New Roman"/>
          <w:sz w:val="28"/>
          <w:szCs w:val="28"/>
        </w:rPr>
        <w:t>（欧），</w:t>
      </w:r>
      <w:proofErr w:type="spellStart"/>
      <w:r w:rsidRPr="007C1313">
        <w:rPr>
          <w:rFonts w:ascii="Times New Roman" w:hAnsi="Times New Roman" w:cs="Times New Roman"/>
          <w:sz w:val="28"/>
          <w:szCs w:val="28"/>
        </w:rPr>
        <w:t>lm</w:t>
      </w:r>
      <w:proofErr w:type="spellEnd"/>
      <w:r w:rsidRPr="007C1313">
        <w:rPr>
          <w:rFonts w:ascii="Times New Roman" w:hAnsi="Times New Roman" w:cs="Times New Roman"/>
          <w:sz w:val="28"/>
          <w:szCs w:val="28"/>
        </w:rPr>
        <w:t>（流）</w:t>
      </w:r>
    </w:p>
    <w:p w:rsidR="00AE476D" w:rsidRPr="007C1313" w:rsidRDefault="00AE476D" w:rsidP="00AE476D">
      <w:pPr>
        <w:pStyle w:val="a8"/>
        <w:ind w:left="375" w:firstLineChars="0" w:firstLine="0"/>
        <w:rPr>
          <w:rFonts w:ascii="Times New Roman" w:hAnsi="Times New Roman" w:cs="Times New Roman"/>
          <w:sz w:val="28"/>
          <w:szCs w:val="28"/>
        </w:rPr>
      </w:pPr>
      <w:r w:rsidRPr="007C1313">
        <w:rPr>
          <w:rFonts w:ascii="Times New Roman" w:hAnsi="Times New Roman" w:cs="Times New Roman"/>
          <w:sz w:val="28"/>
          <w:szCs w:val="28"/>
          <w:highlight w:val="green"/>
        </w:rPr>
        <w:t>词头：</w:t>
      </w:r>
      <w:r w:rsidRPr="007C1313">
        <w:rPr>
          <w:rFonts w:ascii="Times New Roman" w:hAnsi="Times New Roman" w:cs="Times New Roman"/>
          <w:sz w:val="28"/>
          <w:szCs w:val="28"/>
        </w:rPr>
        <w:t>Y</w:t>
      </w:r>
      <w:r w:rsidRPr="007C1313">
        <w:rPr>
          <w:rFonts w:ascii="Times New Roman" w:hAnsi="Times New Roman" w:cs="Times New Roman"/>
          <w:sz w:val="28"/>
          <w:szCs w:val="28"/>
        </w:rPr>
        <w:t>（尧），</w:t>
      </w:r>
      <w:r w:rsidRPr="007C1313">
        <w:rPr>
          <w:rFonts w:ascii="Times New Roman" w:hAnsi="Times New Roman" w:cs="Times New Roman"/>
          <w:sz w:val="28"/>
          <w:szCs w:val="28"/>
        </w:rPr>
        <w:t>M</w:t>
      </w:r>
      <w:r w:rsidRPr="007C1313">
        <w:rPr>
          <w:rFonts w:ascii="Times New Roman" w:hAnsi="Times New Roman" w:cs="Times New Roman"/>
          <w:sz w:val="28"/>
          <w:szCs w:val="28"/>
        </w:rPr>
        <w:t>（兆），</w:t>
      </w:r>
      <w:r w:rsidRPr="007C1313">
        <w:rPr>
          <w:rFonts w:ascii="Times New Roman" w:hAnsi="Times New Roman" w:cs="Times New Roman"/>
          <w:sz w:val="28"/>
          <w:szCs w:val="28"/>
        </w:rPr>
        <w:t>da</w:t>
      </w:r>
      <w:r w:rsidRPr="007C1313">
        <w:rPr>
          <w:rFonts w:ascii="Times New Roman" w:hAnsi="Times New Roman" w:cs="Times New Roman"/>
          <w:sz w:val="28"/>
          <w:szCs w:val="28"/>
        </w:rPr>
        <w:t>（十），</w:t>
      </w:r>
      <w:r w:rsidRPr="007C1313">
        <w:rPr>
          <w:rFonts w:ascii="Times New Roman" w:hAnsi="Times New Roman" w:cs="Times New Roman"/>
          <w:sz w:val="28"/>
          <w:szCs w:val="28"/>
        </w:rPr>
        <w:t>μ</w:t>
      </w:r>
      <w:r w:rsidRPr="007C1313">
        <w:rPr>
          <w:rFonts w:ascii="Times New Roman" w:hAnsi="Times New Roman" w:cs="Times New Roman"/>
          <w:sz w:val="28"/>
          <w:szCs w:val="28"/>
        </w:rPr>
        <w:t>（微），</w:t>
      </w:r>
      <w:r w:rsidRPr="007C1313">
        <w:rPr>
          <w:rFonts w:ascii="Times New Roman" w:hAnsi="Times New Roman" w:cs="Times New Roman"/>
          <w:sz w:val="28"/>
          <w:szCs w:val="28"/>
        </w:rPr>
        <w:t>f</w:t>
      </w:r>
      <w:r w:rsidRPr="007C1313">
        <w:rPr>
          <w:rFonts w:ascii="Times New Roman" w:hAnsi="Times New Roman" w:cs="Times New Roman"/>
          <w:sz w:val="28"/>
          <w:szCs w:val="28"/>
        </w:rPr>
        <w:t>（飞），</w:t>
      </w:r>
      <w:r w:rsidRPr="007C1313">
        <w:rPr>
          <w:rFonts w:ascii="Times New Roman" w:hAnsi="Times New Roman" w:cs="Times New Roman"/>
          <w:sz w:val="28"/>
          <w:szCs w:val="28"/>
        </w:rPr>
        <w:t>z</w:t>
      </w:r>
      <w:r w:rsidRPr="007C1313">
        <w:rPr>
          <w:rFonts w:ascii="Times New Roman" w:hAnsi="Times New Roman" w:cs="Times New Roman"/>
          <w:sz w:val="28"/>
          <w:szCs w:val="28"/>
        </w:rPr>
        <w:t>（仄）</w:t>
      </w:r>
    </w:p>
    <w:p w:rsidR="00AE476D" w:rsidRPr="007C1313" w:rsidRDefault="00AE476D" w:rsidP="00AE476D">
      <w:pPr>
        <w:pStyle w:val="a8"/>
        <w:numPr>
          <w:ilvl w:val="1"/>
          <w:numId w:val="13"/>
        </w:numPr>
        <w:ind w:firstLineChars="0"/>
        <w:rPr>
          <w:rFonts w:ascii="Times New Roman" w:hAnsi="Times New Roman" w:cs="Times New Roman"/>
          <w:sz w:val="28"/>
          <w:szCs w:val="28"/>
        </w:rPr>
      </w:pPr>
      <w:r w:rsidRPr="007C1313">
        <w:rPr>
          <w:rFonts w:ascii="Times New Roman" w:hAnsi="Times New Roman" w:cs="Times New Roman"/>
          <w:sz w:val="28"/>
          <w:szCs w:val="28"/>
        </w:rPr>
        <w:t>数学式中要求正体的字母</w:t>
      </w:r>
    </w:p>
    <w:p w:rsidR="00AE476D" w:rsidRPr="007C1313" w:rsidRDefault="00AE476D" w:rsidP="00AE476D">
      <w:pPr>
        <w:rPr>
          <w:rFonts w:ascii="Times New Roman" w:hAnsi="Times New Roman" w:cs="Times New Roman"/>
          <w:sz w:val="28"/>
          <w:szCs w:val="28"/>
        </w:rPr>
      </w:pPr>
      <w:r w:rsidRPr="007C1313">
        <w:rPr>
          <w:rFonts w:ascii="Times New Roman" w:hAnsi="Times New Roman" w:cs="Times New Roman"/>
          <w:sz w:val="28"/>
          <w:szCs w:val="28"/>
        </w:rPr>
        <w:t xml:space="preserve">A </w:t>
      </w:r>
      <w:r w:rsidRPr="007C1313">
        <w:rPr>
          <w:rFonts w:ascii="Times New Roman" w:hAnsi="Times New Roman" w:cs="Times New Roman"/>
          <w:sz w:val="28"/>
          <w:szCs w:val="28"/>
        </w:rPr>
        <w:t>有固定定义的函数</w:t>
      </w:r>
    </w:p>
    <w:p w:rsidR="00AE476D" w:rsidRPr="007C1313" w:rsidRDefault="00AE476D" w:rsidP="00AE476D">
      <w:pPr>
        <w:rPr>
          <w:rFonts w:ascii="Times New Roman" w:hAnsi="Times New Roman" w:cs="Times New Roman"/>
          <w:sz w:val="28"/>
          <w:szCs w:val="28"/>
        </w:rPr>
      </w:pPr>
      <w:r w:rsidRPr="007C1313">
        <w:rPr>
          <w:rFonts w:ascii="Times New Roman" w:hAnsi="Times New Roman" w:cs="Times New Roman"/>
          <w:sz w:val="28"/>
          <w:szCs w:val="28"/>
        </w:rPr>
        <w:t>例如：三角函数</w:t>
      </w:r>
      <w:r w:rsidRPr="007C1313">
        <w:rPr>
          <w:rFonts w:ascii="Times New Roman" w:hAnsi="Times New Roman" w:cs="Times New Roman"/>
          <w:sz w:val="28"/>
          <w:szCs w:val="28"/>
        </w:rPr>
        <w:t xml:space="preserve"> sin</w:t>
      </w:r>
      <w:r w:rsidRPr="007C1313">
        <w:rPr>
          <w:rFonts w:ascii="Times New Roman" w:hAnsi="Times New Roman" w:cs="Times New Roman"/>
          <w:sz w:val="28"/>
          <w:szCs w:val="28"/>
        </w:rPr>
        <w:t>，</w:t>
      </w:r>
      <w:r w:rsidRPr="007C1313">
        <w:rPr>
          <w:rFonts w:ascii="Times New Roman" w:hAnsi="Times New Roman" w:cs="Times New Roman"/>
          <w:sz w:val="28"/>
          <w:szCs w:val="28"/>
        </w:rPr>
        <w:t>cot</w:t>
      </w:r>
      <w:r w:rsidRPr="007C1313">
        <w:rPr>
          <w:rFonts w:ascii="Times New Roman" w:hAnsi="Times New Roman" w:cs="Times New Roman"/>
          <w:sz w:val="28"/>
          <w:szCs w:val="28"/>
        </w:rPr>
        <w:t>；指数函数</w:t>
      </w:r>
      <w:proofErr w:type="spellStart"/>
      <w:r w:rsidRPr="007C1313">
        <w:rPr>
          <w:rFonts w:ascii="Times New Roman" w:hAnsi="Times New Roman" w:cs="Times New Roman"/>
          <w:sz w:val="28"/>
          <w:szCs w:val="28"/>
        </w:rPr>
        <w:t>exp</w:t>
      </w:r>
      <w:proofErr w:type="spellEnd"/>
      <w:r w:rsidRPr="007C1313">
        <w:rPr>
          <w:rFonts w:ascii="Times New Roman" w:hAnsi="Times New Roman" w:cs="Times New Roman"/>
          <w:sz w:val="28"/>
          <w:szCs w:val="28"/>
        </w:rPr>
        <w:t>；对数函数</w:t>
      </w:r>
      <w:proofErr w:type="spellStart"/>
      <w:r w:rsidRPr="007C1313">
        <w:rPr>
          <w:rFonts w:ascii="Times New Roman" w:hAnsi="Times New Roman" w:cs="Times New Roman"/>
          <w:sz w:val="28"/>
          <w:szCs w:val="28"/>
        </w:rPr>
        <w:t>lg</w:t>
      </w:r>
      <w:proofErr w:type="spellEnd"/>
      <w:r w:rsidRPr="007C1313">
        <w:rPr>
          <w:rFonts w:ascii="Times New Roman" w:hAnsi="Times New Roman" w:cs="Times New Roman"/>
          <w:sz w:val="28"/>
          <w:szCs w:val="28"/>
        </w:rPr>
        <w:t>，</w:t>
      </w:r>
      <w:r w:rsidRPr="007C1313">
        <w:rPr>
          <w:rFonts w:ascii="Times New Roman" w:hAnsi="Times New Roman" w:cs="Times New Roman"/>
          <w:sz w:val="28"/>
          <w:szCs w:val="28"/>
        </w:rPr>
        <w:t>ln</w:t>
      </w:r>
      <w:r w:rsidRPr="007C1313">
        <w:rPr>
          <w:rFonts w:ascii="Times New Roman" w:hAnsi="Times New Roman" w:cs="Times New Roman"/>
          <w:sz w:val="28"/>
          <w:szCs w:val="28"/>
        </w:rPr>
        <w:t>；双曲函数</w:t>
      </w:r>
      <w:r w:rsidRPr="007C1313">
        <w:rPr>
          <w:rFonts w:ascii="Times New Roman" w:hAnsi="Times New Roman" w:cs="Times New Roman"/>
          <w:sz w:val="28"/>
          <w:szCs w:val="28"/>
        </w:rPr>
        <w:t>tanh</w:t>
      </w:r>
      <w:r w:rsidRPr="007C1313">
        <w:rPr>
          <w:rFonts w:ascii="Times New Roman" w:hAnsi="Times New Roman" w:cs="Times New Roman"/>
          <w:sz w:val="28"/>
          <w:szCs w:val="28"/>
        </w:rPr>
        <w:t>（双曲正切），</w:t>
      </w:r>
      <w:proofErr w:type="spellStart"/>
      <w:r w:rsidRPr="007C1313">
        <w:rPr>
          <w:rFonts w:ascii="Times New Roman" w:hAnsi="Times New Roman" w:cs="Times New Roman"/>
          <w:sz w:val="28"/>
          <w:szCs w:val="28"/>
        </w:rPr>
        <w:t>csch</w:t>
      </w:r>
      <w:proofErr w:type="spellEnd"/>
      <w:r w:rsidRPr="007C1313">
        <w:rPr>
          <w:rFonts w:ascii="Times New Roman" w:hAnsi="Times New Roman" w:cs="Times New Roman"/>
          <w:sz w:val="28"/>
          <w:szCs w:val="28"/>
        </w:rPr>
        <w:t>（双曲余割）；以及三角函数、双曲函数的反函数</w:t>
      </w:r>
      <w:proofErr w:type="spellStart"/>
      <w:r w:rsidRPr="007C1313">
        <w:rPr>
          <w:rFonts w:ascii="Times New Roman" w:hAnsi="Times New Roman" w:cs="Times New Roman"/>
          <w:sz w:val="28"/>
          <w:szCs w:val="28"/>
        </w:rPr>
        <w:t>arccot</w:t>
      </w:r>
      <w:proofErr w:type="spellEnd"/>
      <w:r w:rsidRPr="007C1313">
        <w:rPr>
          <w:rFonts w:ascii="Times New Roman" w:hAnsi="Times New Roman" w:cs="Times New Roman"/>
          <w:sz w:val="28"/>
          <w:szCs w:val="28"/>
        </w:rPr>
        <w:t>（反余切），</w:t>
      </w:r>
      <w:proofErr w:type="spellStart"/>
      <w:r w:rsidRPr="007C1313">
        <w:rPr>
          <w:rFonts w:ascii="Times New Roman" w:hAnsi="Times New Roman" w:cs="Times New Roman"/>
          <w:sz w:val="28"/>
          <w:szCs w:val="28"/>
        </w:rPr>
        <w:t>arcsch</w:t>
      </w:r>
      <w:proofErr w:type="spellEnd"/>
      <w:r w:rsidRPr="007C1313">
        <w:rPr>
          <w:rFonts w:ascii="Times New Roman" w:hAnsi="Times New Roman" w:cs="Times New Roman"/>
          <w:sz w:val="28"/>
          <w:szCs w:val="28"/>
        </w:rPr>
        <w:t>（</w:t>
      </w:r>
      <w:proofErr w:type="gramStart"/>
      <w:r w:rsidRPr="007C1313">
        <w:rPr>
          <w:rFonts w:ascii="Times New Roman" w:hAnsi="Times New Roman" w:cs="Times New Roman"/>
          <w:sz w:val="28"/>
          <w:szCs w:val="28"/>
        </w:rPr>
        <w:t>反双曲</w:t>
      </w:r>
      <w:proofErr w:type="gramEnd"/>
      <w:r w:rsidRPr="007C1313">
        <w:rPr>
          <w:rFonts w:ascii="Times New Roman" w:hAnsi="Times New Roman" w:cs="Times New Roman"/>
          <w:sz w:val="28"/>
          <w:szCs w:val="28"/>
        </w:rPr>
        <w:t>余割）</w:t>
      </w:r>
    </w:p>
    <w:p w:rsidR="00AE476D" w:rsidRPr="007C1313" w:rsidRDefault="00AE476D" w:rsidP="00AE476D">
      <w:pPr>
        <w:rPr>
          <w:rFonts w:ascii="Times New Roman" w:hAnsi="Times New Roman" w:cs="Times New Roman"/>
          <w:sz w:val="28"/>
          <w:szCs w:val="28"/>
        </w:rPr>
      </w:pPr>
      <w:r w:rsidRPr="007C1313">
        <w:rPr>
          <w:rFonts w:ascii="Times New Roman" w:hAnsi="Times New Roman" w:cs="Times New Roman"/>
          <w:sz w:val="28"/>
          <w:szCs w:val="28"/>
        </w:rPr>
        <w:t xml:space="preserve">B </w:t>
      </w:r>
      <w:r w:rsidRPr="007C1313">
        <w:rPr>
          <w:rFonts w:ascii="Times New Roman" w:hAnsi="Times New Roman" w:cs="Times New Roman"/>
          <w:sz w:val="28"/>
          <w:szCs w:val="28"/>
        </w:rPr>
        <w:t>其值不变的数学常数符号</w:t>
      </w:r>
    </w:p>
    <w:p w:rsidR="00AE476D" w:rsidRPr="007C1313" w:rsidRDefault="00AE476D" w:rsidP="00AE476D">
      <w:pPr>
        <w:rPr>
          <w:rFonts w:ascii="Times New Roman" w:hAnsi="Times New Roman" w:cs="Times New Roman"/>
          <w:sz w:val="28"/>
          <w:szCs w:val="28"/>
        </w:rPr>
      </w:pPr>
      <w:r w:rsidRPr="007C1313">
        <w:rPr>
          <w:rFonts w:ascii="Times New Roman" w:hAnsi="Times New Roman" w:cs="Times New Roman"/>
          <w:sz w:val="28"/>
          <w:szCs w:val="28"/>
        </w:rPr>
        <w:t>例如：</w:t>
      </w:r>
      <w:r w:rsidRPr="007C1313">
        <w:rPr>
          <w:rFonts w:ascii="Times New Roman" w:hAnsi="Times New Roman" w:cs="Times New Roman"/>
          <w:sz w:val="28"/>
          <w:szCs w:val="28"/>
          <w:highlight w:val="green"/>
        </w:rPr>
        <w:t>自然对数的底</w:t>
      </w:r>
      <w:r w:rsidRPr="007C1313">
        <w:rPr>
          <w:rFonts w:ascii="Times New Roman" w:hAnsi="Times New Roman" w:cs="Times New Roman"/>
          <w:sz w:val="28"/>
          <w:szCs w:val="28"/>
          <w:highlight w:val="green"/>
        </w:rPr>
        <w:t>e=2.7182818…</w:t>
      </w:r>
      <w:r w:rsidRPr="007C1313">
        <w:rPr>
          <w:rFonts w:ascii="Times New Roman" w:hAnsi="Times New Roman" w:cs="Times New Roman"/>
          <w:sz w:val="28"/>
          <w:szCs w:val="28"/>
          <w:highlight w:val="green"/>
        </w:rPr>
        <w:t>，圆周率</w:t>
      </w:r>
      <w:r w:rsidRPr="007C1313">
        <w:rPr>
          <w:rFonts w:ascii="Times New Roman" w:hAnsi="Times New Roman" w:cs="Times New Roman"/>
          <w:sz w:val="28"/>
          <w:szCs w:val="28"/>
          <w:highlight w:val="green"/>
        </w:rPr>
        <w:t>π=3.1415926…</w:t>
      </w:r>
      <w:r w:rsidRPr="007C1313">
        <w:rPr>
          <w:rFonts w:ascii="Times New Roman" w:hAnsi="Times New Roman" w:cs="Times New Roman"/>
          <w:sz w:val="28"/>
          <w:szCs w:val="28"/>
          <w:highlight w:val="green"/>
        </w:rPr>
        <w:t>，虚数单位</w:t>
      </w:r>
      <w:proofErr w:type="spellStart"/>
      <w:r w:rsidRPr="007C1313">
        <w:rPr>
          <w:rFonts w:ascii="Times New Roman" w:hAnsi="Times New Roman" w:cs="Times New Roman"/>
          <w:sz w:val="28"/>
          <w:szCs w:val="28"/>
          <w:highlight w:val="green"/>
        </w:rPr>
        <w:t>i</w:t>
      </w:r>
      <w:proofErr w:type="spellEnd"/>
      <w:r w:rsidRPr="007C1313">
        <w:rPr>
          <w:rFonts w:ascii="Times New Roman" w:hAnsi="Times New Roman" w:cs="Times New Roman"/>
          <w:sz w:val="28"/>
          <w:szCs w:val="28"/>
          <w:highlight w:val="green"/>
        </w:rPr>
        <w:t>（</w:t>
      </w:r>
      <w:r w:rsidRPr="007C1313">
        <w:rPr>
          <w:rFonts w:ascii="Times New Roman" w:hAnsi="Times New Roman" w:cs="Times New Roman"/>
          <w:sz w:val="28"/>
          <w:szCs w:val="28"/>
          <w:highlight w:val="green"/>
        </w:rPr>
        <w:t>i</w:t>
      </w:r>
      <w:r w:rsidRPr="007C1313">
        <w:rPr>
          <w:rFonts w:ascii="Times New Roman" w:hAnsi="Times New Roman" w:cs="Times New Roman"/>
          <w:sz w:val="28"/>
          <w:szCs w:val="28"/>
          <w:highlight w:val="green"/>
          <w:vertAlign w:val="superscript"/>
        </w:rPr>
        <w:t>2</w:t>
      </w:r>
      <w:r w:rsidRPr="007C1313">
        <w:rPr>
          <w:rFonts w:ascii="Times New Roman" w:hAnsi="Times New Roman" w:cs="Times New Roman"/>
          <w:sz w:val="28"/>
          <w:szCs w:val="28"/>
          <w:highlight w:val="green"/>
        </w:rPr>
        <w:t>=-1</w:t>
      </w:r>
      <w:r w:rsidRPr="007C1313">
        <w:rPr>
          <w:rFonts w:ascii="Times New Roman" w:hAnsi="Times New Roman" w:cs="Times New Roman"/>
          <w:sz w:val="28"/>
          <w:szCs w:val="28"/>
          <w:highlight w:val="green"/>
        </w:rPr>
        <w:t>，在电工学中常用</w:t>
      </w:r>
      <w:r w:rsidRPr="007C1313">
        <w:rPr>
          <w:rFonts w:ascii="Times New Roman" w:hAnsi="Times New Roman" w:cs="Times New Roman"/>
          <w:sz w:val="28"/>
          <w:szCs w:val="28"/>
          <w:highlight w:val="green"/>
        </w:rPr>
        <w:t>j</w:t>
      </w:r>
      <w:r w:rsidRPr="007C1313">
        <w:rPr>
          <w:rFonts w:ascii="Times New Roman" w:hAnsi="Times New Roman" w:cs="Times New Roman"/>
          <w:sz w:val="28"/>
          <w:szCs w:val="28"/>
          <w:highlight w:val="green"/>
        </w:rPr>
        <w:t>）</w:t>
      </w:r>
    </w:p>
    <w:p w:rsidR="00AE476D" w:rsidRPr="007C1313" w:rsidRDefault="00AE476D" w:rsidP="00AE476D">
      <w:pPr>
        <w:rPr>
          <w:rFonts w:ascii="Times New Roman" w:hAnsi="Times New Roman" w:cs="Times New Roman"/>
          <w:sz w:val="28"/>
          <w:szCs w:val="28"/>
        </w:rPr>
      </w:pPr>
      <w:r w:rsidRPr="007C1313">
        <w:rPr>
          <w:rFonts w:ascii="Times New Roman" w:hAnsi="Times New Roman" w:cs="Times New Roman"/>
          <w:sz w:val="28"/>
          <w:szCs w:val="28"/>
        </w:rPr>
        <w:t xml:space="preserve">C </w:t>
      </w:r>
      <w:r w:rsidRPr="007C1313">
        <w:rPr>
          <w:rFonts w:ascii="Times New Roman" w:hAnsi="Times New Roman" w:cs="Times New Roman"/>
          <w:sz w:val="28"/>
          <w:szCs w:val="28"/>
        </w:rPr>
        <w:t>某些特殊算子符号</w:t>
      </w:r>
    </w:p>
    <w:p w:rsidR="00AE476D" w:rsidRPr="007C1313" w:rsidRDefault="00AE476D" w:rsidP="00AE476D">
      <w:pPr>
        <w:rPr>
          <w:rFonts w:ascii="Times New Roman" w:hAnsi="Times New Roman" w:cs="Times New Roman"/>
          <w:sz w:val="28"/>
          <w:szCs w:val="28"/>
        </w:rPr>
      </w:pPr>
      <w:r w:rsidRPr="007C1313">
        <w:rPr>
          <w:rFonts w:ascii="Times New Roman" w:hAnsi="Times New Roman" w:cs="Times New Roman"/>
          <w:sz w:val="28"/>
          <w:szCs w:val="28"/>
        </w:rPr>
        <w:t>例如：</w:t>
      </w:r>
      <w:r w:rsidRPr="007C1313">
        <w:rPr>
          <w:rFonts w:ascii="Times New Roman" w:hAnsi="Times New Roman" w:cs="Times New Roman"/>
          <w:sz w:val="28"/>
          <w:szCs w:val="28"/>
        </w:rPr>
        <w:t>div</w:t>
      </w:r>
      <w:r w:rsidRPr="007C1313">
        <w:rPr>
          <w:rFonts w:ascii="Times New Roman" w:hAnsi="Times New Roman" w:cs="Times New Roman"/>
          <w:sz w:val="28"/>
          <w:szCs w:val="28"/>
        </w:rPr>
        <w:t>（散度），</w:t>
      </w:r>
      <w:r w:rsidRPr="007C1313">
        <w:rPr>
          <w:rFonts w:ascii="Times New Roman" w:hAnsi="Times New Roman" w:cs="Times New Roman"/>
          <w:sz w:val="28"/>
          <w:szCs w:val="28"/>
        </w:rPr>
        <w:t>Δ</w:t>
      </w:r>
      <w:r w:rsidRPr="007C1313">
        <w:rPr>
          <w:rFonts w:ascii="Times New Roman" w:hAnsi="Times New Roman" w:cs="Times New Roman"/>
          <w:sz w:val="28"/>
          <w:szCs w:val="28"/>
        </w:rPr>
        <w:t>（拉普拉斯算子），</w:t>
      </w:r>
      <w:r w:rsidRPr="007C1313">
        <w:rPr>
          <w:rFonts w:ascii="Times New Roman" w:hAnsi="Times New Roman" w:cs="Times New Roman"/>
          <w:sz w:val="28"/>
          <w:szCs w:val="28"/>
        </w:rPr>
        <w:t>grad</w:t>
      </w:r>
      <w:r w:rsidRPr="007C1313">
        <w:rPr>
          <w:rFonts w:ascii="Times New Roman" w:hAnsi="Times New Roman" w:cs="Times New Roman"/>
          <w:sz w:val="28"/>
          <w:szCs w:val="28"/>
        </w:rPr>
        <w:t>（梯度，黑白体均可），</w:t>
      </w:r>
      <w:r w:rsidRPr="007C1313">
        <w:rPr>
          <w:rFonts w:ascii="Times New Roman" w:hAnsi="Times New Roman" w:cs="Times New Roman"/>
          <w:sz w:val="28"/>
          <w:szCs w:val="28"/>
        </w:rPr>
        <w:t>rot</w:t>
      </w:r>
      <w:r w:rsidRPr="007C1313">
        <w:rPr>
          <w:rFonts w:ascii="Times New Roman" w:hAnsi="Times New Roman" w:cs="Times New Roman"/>
          <w:sz w:val="28"/>
          <w:szCs w:val="28"/>
        </w:rPr>
        <w:t>（旋度，黑白体均可）</w:t>
      </w:r>
    </w:p>
    <w:p w:rsidR="00AE476D" w:rsidRPr="007C1313" w:rsidRDefault="00AE476D" w:rsidP="00AE476D">
      <w:pPr>
        <w:rPr>
          <w:rFonts w:ascii="Times New Roman" w:hAnsi="Times New Roman" w:cs="Times New Roman"/>
          <w:sz w:val="28"/>
          <w:szCs w:val="28"/>
        </w:rPr>
      </w:pPr>
      <w:r w:rsidRPr="007C1313">
        <w:rPr>
          <w:rFonts w:ascii="Times New Roman" w:hAnsi="Times New Roman" w:cs="Times New Roman"/>
          <w:sz w:val="28"/>
          <w:szCs w:val="28"/>
        </w:rPr>
        <w:t xml:space="preserve">D </w:t>
      </w:r>
      <w:r w:rsidRPr="007C1313">
        <w:rPr>
          <w:rFonts w:ascii="Times New Roman" w:hAnsi="Times New Roman" w:cs="Times New Roman"/>
          <w:sz w:val="28"/>
          <w:szCs w:val="28"/>
        </w:rPr>
        <w:t>运算符号</w:t>
      </w:r>
    </w:p>
    <w:p w:rsidR="00AE476D" w:rsidRPr="007C1313" w:rsidRDefault="00AE476D" w:rsidP="00AE476D">
      <w:pPr>
        <w:rPr>
          <w:rFonts w:ascii="Times New Roman" w:hAnsi="Times New Roman" w:cs="Times New Roman"/>
          <w:sz w:val="28"/>
          <w:szCs w:val="28"/>
        </w:rPr>
      </w:pPr>
      <w:r w:rsidRPr="007C1313">
        <w:rPr>
          <w:rFonts w:ascii="Times New Roman" w:hAnsi="Times New Roman" w:cs="Times New Roman"/>
          <w:sz w:val="28"/>
          <w:szCs w:val="28"/>
          <w:highlight w:val="green"/>
        </w:rPr>
        <w:t>例如：</w:t>
      </w:r>
      <w:bookmarkStart w:id="6" w:name="MTBlankEqn"/>
      <w:r w:rsidRPr="007C1313">
        <w:rPr>
          <w:rFonts w:ascii="Times New Roman" w:hAnsi="Times New Roman" w:cs="Times New Roman"/>
          <w:position w:val="-12"/>
          <w:sz w:val="28"/>
          <w:szCs w:val="28"/>
          <w:highlight w:val="green"/>
        </w:rPr>
        <w:object w:dxaOrig="4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7.25pt" o:ole="">
            <v:imagedata r:id="rId10" o:title=""/>
          </v:shape>
          <o:OLEObject Type="Embed" ProgID="Equation.DSMT4" ShapeID="_x0000_i1025" DrawAspect="Content" ObjectID="_1574252241" r:id="rId11"/>
        </w:object>
      </w:r>
      <w:bookmarkEnd w:id="6"/>
      <w:r w:rsidRPr="007C1313">
        <w:rPr>
          <w:rFonts w:ascii="Times New Roman" w:hAnsi="Times New Roman" w:cs="Times New Roman"/>
          <w:sz w:val="28"/>
          <w:szCs w:val="28"/>
          <w:highlight w:val="green"/>
        </w:rPr>
        <w:t>（加和），</w:t>
      </w:r>
      <w:r w:rsidRPr="007C1313">
        <w:rPr>
          <w:rFonts w:ascii="Times New Roman" w:hAnsi="Times New Roman" w:cs="Times New Roman"/>
          <w:sz w:val="28"/>
          <w:szCs w:val="28"/>
          <w:highlight w:val="green"/>
        </w:rPr>
        <w:t xml:space="preserve"> </w:t>
      </w:r>
      <w:r w:rsidRPr="007C1313">
        <w:rPr>
          <w:rFonts w:ascii="Times New Roman" w:hAnsi="Times New Roman" w:cs="Times New Roman"/>
          <w:position w:val="-12"/>
          <w:sz w:val="28"/>
          <w:szCs w:val="28"/>
          <w:highlight w:val="green"/>
        </w:rPr>
        <w:object w:dxaOrig="440" w:dyaOrig="340">
          <v:shape id="_x0000_i1026" type="#_x0000_t75" style="width:21.75pt;height:17.25pt" o:ole="">
            <v:imagedata r:id="rId12" o:title=""/>
          </v:shape>
          <o:OLEObject Type="Embed" ProgID="Equation.DSMT4" ShapeID="_x0000_i1026" DrawAspect="Content" ObjectID="_1574252242" r:id="rId13"/>
        </w:object>
      </w:r>
      <w:r w:rsidRPr="007C1313">
        <w:rPr>
          <w:rFonts w:ascii="Times New Roman" w:hAnsi="Times New Roman" w:cs="Times New Roman"/>
          <w:sz w:val="28"/>
          <w:szCs w:val="28"/>
          <w:highlight w:val="green"/>
        </w:rPr>
        <w:t>（连乘），</w:t>
      </w:r>
      <w:r w:rsidRPr="007C1313">
        <w:rPr>
          <w:rFonts w:ascii="Times New Roman" w:hAnsi="Times New Roman" w:cs="Times New Roman"/>
          <w:sz w:val="28"/>
          <w:szCs w:val="28"/>
          <w:highlight w:val="green"/>
        </w:rPr>
        <w:t>d</w:t>
      </w:r>
      <w:r w:rsidRPr="007C1313">
        <w:rPr>
          <w:rFonts w:ascii="Times New Roman" w:hAnsi="Times New Roman" w:cs="Times New Roman"/>
          <w:sz w:val="28"/>
          <w:szCs w:val="28"/>
          <w:highlight w:val="green"/>
        </w:rPr>
        <w:t>（微分号），</w:t>
      </w:r>
      <w:r w:rsidRPr="007C1313">
        <w:rPr>
          <w:rFonts w:ascii="Times New Roman" w:hAnsi="Times New Roman" w:cs="Times New Roman"/>
          <w:position w:val="-6"/>
          <w:sz w:val="28"/>
          <w:szCs w:val="28"/>
          <w:highlight w:val="green"/>
        </w:rPr>
        <w:object w:dxaOrig="180" w:dyaOrig="240">
          <v:shape id="_x0000_i1027" type="#_x0000_t75" style="width:9.75pt;height:12pt" o:ole="">
            <v:imagedata r:id="rId14" o:title=""/>
          </v:shape>
          <o:OLEObject Type="Embed" ProgID="Equation.DSMT4" ShapeID="_x0000_i1027" DrawAspect="Content" ObjectID="_1574252243" r:id="rId15"/>
        </w:object>
      </w:r>
      <w:r w:rsidRPr="007C1313">
        <w:rPr>
          <w:rFonts w:ascii="Times New Roman" w:hAnsi="Times New Roman" w:cs="Times New Roman"/>
          <w:sz w:val="28"/>
          <w:szCs w:val="28"/>
          <w:highlight w:val="green"/>
        </w:rPr>
        <w:t>（偏微分号），</w:t>
      </w:r>
      <w:r w:rsidRPr="007C1313">
        <w:rPr>
          <w:rFonts w:ascii="Times New Roman" w:hAnsi="Times New Roman" w:cs="Times New Roman"/>
          <w:sz w:val="28"/>
          <w:szCs w:val="28"/>
          <w:highlight w:val="green"/>
        </w:rPr>
        <w:t>Δ</w:t>
      </w:r>
      <w:r w:rsidRPr="007C1313">
        <w:rPr>
          <w:rFonts w:ascii="Times New Roman" w:hAnsi="Times New Roman" w:cs="Times New Roman"/>
          <w:sz w:val="28"/>
          <w:szCs w:val="28"/>
          <w:highlight w:val="green"/>
        </w:rPr>
        <w:t>（优先增量符号），</w:t>
      </w:r>
      <w:r w:rsidRPr="007C1313">
        <w:rPr>
          <w:rFonts w:ascii="Times New Roman" w:hAnsi="Times New Roman" w:cs="Times New Roman"/>
          <w:sz w:val="28"/>
          <w:szCs w:val="28"/>
          <w:highlight w:val="green"/>
        </w:rPr>
        <w:t>δ</w:t>
      </w:r>
      <w:r w:rsidRPr="007C1313">
        <w:rPr>
          <w:rFonts w:ascii="Times New Roman" w:hAnsi="Times New Roman" w:cs="Times New Roman"/>
          <w:sz w:val="28"/>
          <w:szCs w:val="28"/>
          <w:highlight w:val="green"/>
        </w:rPr>
        <w:t>（变分符号）</w:t>
      </w:r>
    </w:p>
    <w:p w:rsidR="00AE476D" w:rsidRPr="007C1313" w:rsidRDefault="00AE476D" w:rsidP="00AE476D">
      <w:pPr>
        <w:rPr>
          <w:rFonts w:ascii="Times New Roman" w:hAnsi="Times New Roman" w:cs="Times New Roman"/>
          <w:sz w:val="28"/>
          <w:szCs w:val="28"/>
        </w:rPr>
      </w:pPr>
      <w:r w:rsidRPr="007C1313">
        <w:rPr>
          <w:rFonts w:ascii="Times New Roman" w:hAnsi="Times New Roman" w:cs="Times New Roman"/>
          <w:sz w:val="28"/>
          <w:szCs w:val="28"/>
        </w:rPr>
        <w:t xml:space="preserve">E </w:t>
      </w:r>
      <w:r w:rsidRPr="007C1313">
        <w:rPr>
          <w:rFonts w:ascii="Times New Roman" w:hAnsi="Times New Roman" w:cs="Times New Roman"/>
          <w:sz w:val="28"/>
          <w:szCs w:val="28"/>
        </w:rPr>
        <w:t>有特定意义的缩写字</w:t>
      </w:r>
    </w:p>
    <w:p w:rsidR="00AE476D" w:rsidRPr="007C1313" w:rsidRDefault="00AE476D" w:rsidP="00AE476D">
      <w:pPr>
        <w:rPr>
          <w:rFonts w:ascii="Times New Roman" w:hAnsi="Times New Roman" w:cs="Times New Roman"/>
          <w:sz w:val="28"/>
          <w:szCs w:val="28"/>
        </w:rPr>
      </w:pPr>
      <w:r w:rsidRPr="007C1313">
        <w:rPr>
          <w:rFonts w:ascii="Times New Roman" w:hAnsi="Times New Roman" w:cs="Times New Roman"/>
          <w:sz w:val="28"/>
          <w:szCs w:val="28"/>
        </w:rPr>
        <w:t>例如：</w:t>
      </w:r>
      <w:r w:rsidRPr="007C1313">
        <w:rPr>
          <w:rFonts w:ascii="Times New Roman" w:hAnsi="Times New Roman" w:cs="Times New Roman"/>
          <w:sz w:val="28"/>
          <w:szCs w:val="28"/>
        </w:rPr>
        <w:t xml:space="preserve"> max</w:t>
      </w:r>
      <w:r w:rsidRPr="007C1313">
        <w:rPr>
          <w:rFonts w:ascii="Times New Roman" w:hAnsi="Times New Roman" w:cs="Times New Roman"/>
          <w:sz w:val="28"/>
          <w:szCs w:val="28"/>
        </w:rPr>
        <w:t>（最大），</w:t>
      </w:r>
      <w:r w:rsidRPr="007C1313">
        <w:rPr>
          <w:rFonts w:ascii="Times New Roman" w:hAnsi="Times New Roman" w:cs="Times New Roman"/>
          <w:sz w:val="28"/>
          <w:szCs w:val="28"/>
        </w:rPr>
        <w:t>inf</w:t>
      </w:r>
      <w:r w:rsidRPr="007C1313">
        <w:rPr>
          <w:rFonts w:ascii="Times New Roman" w:hAnsi="Times New Roman" w:cs="Times New Roman"/>
          <w:sz w:val="28"/>
          <w:szCs w:val="28"/>
        </w:rPr>
        <w:t>（下确界），</w:t>
      </w:r>
      <w:r w:rsidRPr="007C1313">
        <w:rPr>
          <w:rFonts w:ascii="Times New Roman" w:hAnsi="Times New Roman" w:cs="Times New Roman"/>
          <w:sz w:val="28"/>
          <w:szCs w:val="28"/>
        </w:rPr>
        <w:t>def</w:t>
      </w:r>
      <w:r w:rsidRPr="007C1313">
        <w:rPr>
          <w:rFonts w:ascii="Times New Roman" w:hAnsi="Times New Roman" w:cs="Times New Roman"/>
          <w:sz w:val="28"/>
          <w:szCs w:val="28"/>
        </w:rPr>
        <w:t>（按定义等于），</w:t>
      </w:r>
      <w:r w:rsidRPr="007C1313">
        <w:rPr>
          <w:rFonts w:ascii="Times New Roman" w:hAnsi="Times New Roman" w:cs="Times New Roman"/>
          <w:sz w:val="28"/>
          <w:szCs w:val="28"/>
        </w:rPr>
        <w:t>Re</w:t>
      </w:r>
      <w:r w:rsidRPr="007C1313">
        <w:rPr>
          <w:rFonts w:ascii="Times New Roman" w:hAnsi="Times New Roman" w:cs="Times New Roman"/>
          <w:sz w:val="28"/>
          <w:szCs w:val="28"/>
        </w:rPr>
        <w:t>（实部），</w:t>
      </w:r>
      <w:r w:rsidRPr="007C1313">
        <w:rPr>
          <w:rFonts w:ascii="Times New Roman" w:hAnsi="Times New Roman" w:cs="Times New Roman"/>
          <w:sz w:val="28"/>
          <w:szCs w:val="28"/>
        </w:rPr>
        <w:t>Im</w:t>
      </w:r>
      <w:r w:rsidRPr="007C1313">
        <w:rPr>
          <w:rFonts w:ascii="Times New Roman" w:hAnsi="Times New Roman" w:cs="Times New Roman"/>
          <w:sz w:val="28"/>
          <w:szCs w:val="28"/>
        </w:rPr>
        <w:t>（虚部），</w:t>
      </w:r>
      <w:r w:rsidRPr="007C1313">
        <w:rPr>
          <w:rFonts w:ascii="Times New Roman" w:hAnsi="Times New Roman" w:cs="Times New Roman"/>
          <w:sz w:val="28"/>
          <w:szCs w:val="28"/>
        </w:rPr>
        <w:lastRenderedPageBreak/>
        <w:t>T</w:t>
      </w:r>
      <w:r w:rsidRPr="007C1313">
        <w:rPr>
          <w:rFonts w:ascii="Times New Roman" w:hAnsi="Times New Roman" w:cs="Times New Roman"/>
          <w:sz w:val="28"/>
          <w:szCs w:val="28"/>
        </w:rPr>
        <w:t>（转置符号），</w:t>
      </w:r>
      <w:r w:rsidRPr="007C1313">
        <w:rPr>
          <w:rFonts w:ascii="Times New Roman" w:hAnsi="Times New Roman" w:cs="Times New Roman"/>
          <w:sz w:val="28"/>
          <w:szCs w:val="28"/>
        </w:rPr>
        <w:t>const</w:t>
      </w:r>
      <w:r w:rsidRPr="007C1313">
        <w:rPr>
          <w:rFonts w:ascii="Times New Roman" w:hAnsi="Times New Roman" w:cs="Times New Roman"/>
          <w:sz w:val="28"/>
          <w:szCs w:val="28"/>
        </w:rPr>
        <w:t>（常数），</w:t>
      </w:r>
      <w:r w:rsidRPr="007C1313">
        <w:rPr>
          <w:rFonts w:ascii="Times New Roman" w:hAnsi="Times New Roman" w:cs="Times New Roman"/>
          <w:sz w:val="28"/>
          <w:szCs w:val="28"/>
        </w:rPr>
        <w:t>Rt</w:t>
      </w:r>
      <w:r w:rsidRPr="007C1313">
        <w:rPr>
          <w:rFonts w:ascii="Cambria Math" w:eastAsia="宋体" w:hAnsi="Cambria Math" w:cs="Cambria Math"/>
          <w:sz w:val="28"/>
          <w:szCs w:val="28"/>
        </w:rPr>
        <w:t>△</w:t>
      </w:r>
      <w:r w:rsidRPr="007C1313">
        <w:rPr>
          <w:rFonts w:ascii="Times New Roman" w:hAnsi="Times New Roman" w:cs="Times New Roman"/>
          <w:sz w:val="28"/>
          <w:szCs w:val="28"/>
        </w:rPr>
        <w:t>（直角三角形），</w:t>
      </w:r>
      <w:r w:rsidRPr="007C1313">
        <w:rPr>
          <w:rFonts w:ascii="Times New Roman" w:hAnsi="Times New Roman" w:cs="Times New Roman"/>
          <w:sz w:val="28"/>
          <w:szCs w:val="28"/>
        </w:rPr>
        <w:t>ASA</w:t>
      </w:r>
      <w:r w:rsidRPr="007C1313">
        <w:rPr>
          <w:rFonts w:ascii="Times New Roman" w:hAnsi="Times New Roman" w:cs="Times New Roman"/>
          <w:sz w:val="28"/>
          <w:szCs w:val="28"/>
        </w:rPr>
        <w:t>（角边角），</w:t>
      </w:r>
      <w:r w:rsidRPr="007C1313">
        <w:rPr>
          <w:rFonts w:ascii="Times New Roman" w:hAnsi="Times New Roman" w:cs="Times New Roman"/>
          <w:sz w:val="28"/>
          <w:szCs w:val="28"/>
        </w:rPr>
        <w:t>SSS</w:t>
      </w:r>
      <w:r w:rsidRPr="007C1313">
        <w:rPr>
          <w:rFonts w:ascii="Times New Roman" w:hAnsi="Times New Roman" w:cs="Times New Roman"/>
          <w:sz w:val="28"/>
          <w:szCs w:val="28"/>
        </w:rPr>
        <w:t>（边边边）</w:t>
      </w:r>
    </w:p>
    <w:p w:rsidR="00AE476D" w:rsidRPr="007C1313" w:rsidRDefault="00AE476D" w:rsidP="00AE476D">
      <w:pPr>
        <w:rPr>
          <w:rFonts w:ascii="Times New Roman" w:hAnsi="Times New Roman" w:cs="Times New Roman"/>
          <w:sz w:val="28"/>
          <w:szCs w:val="28"/>
        </w:rPr>
      </w:pPr>
      <w:r w:rsidRPr="007C1313">
        <w:rPr>
          <w:rFonts w:ascii="Times New Roman" w:hAnsi="Times New Roman" w:cs="Times New Roman"/>
          <w:sz w:val="28"/>
          <w:szCs w:val="28"/>
        </w:rPr>
        <w:t xml:space="preserve">F </w:t>
      </w:r>
      <w:r w:rsidRPr="007C1313">
        <w:rPr>
          <w:rFonts w:ascii="Times New Roman" w:hAnsi="Times New Roman" w:cs="Times New Roman"/>
          <w:sz w:val="28"/>
          <w:szCs w:val="28"/>
          <w:highlight w:val="green"/>
        </w:rPr>
        <w:t>特殊函数符号</w:t>
      </w:r>
    </w:p>
    <w:p w:rsidR="00AE476D" w:rsidRPr="007C1313" w:rsidRDefault="00AE476D" w:rsidP="00AE476D">
      <w:pPr>
        <w:rPr>
          <w:rFonts w:ascii="Times New Roman" w:hAnsi="Times New Roman" w:cs="Times New Roman"/>
          <w:sz w:val="28"/>
          <w:szCs w:val="28"/>
        </w:rPr>
      </w:pPr>
      <w:r w:rsidRPr="007C1313">
        <w:rPr>
          <w:rFonts w:ascii="Times New Roman" w:hAnsi="Times New Roman" w:cs="Times New Roman"/>
          <w:sz w:val="28"/>
          <w:szCs w:val="28"/>
        </w:rPr>
        <w:t>在</w:t>
      </w:r>
      <w:r w:rsidRPr="007C1313">
        <w:rPr>
          <w:rFonts w:ascii="Times New Roman" w:hAnsi="Times New Roman" w:cs="Times New Roman"/>
          <w:sz w:val="28"/>
          <w:szCs w:val="28"/>
        </w:rPr>
        <w:t>GB 3102.11—93</w:t>
      </w:r>
      <w:r w:rsidRPr="007C1313">
        <w:rPr>
          <w:rFonts w:ascii="Times New Roman" w:hAnsi="Times New Roman" w:cs="Times New Roman"/>
          <w:sz w:val="28"/>
          <w:szCs w:val="28"/>
        </w:rPr>
        <w:t>中共列出</w:t>
      </w:r>
      <w:r w:rsidRPr="007C1313">
        <w:rPr>
          <w:rFonts w:ascii="Times New Roman" w:hAnsi="Times New Roman" w:cs="Times New Roman"/>
          <w:sz w:val="28"/>
          <w:szCs w:val="28"/>
        </w:rPr>
        <w:t>23</w:t>
      </w:r>
      <w:r w:rsidRPr="007C1313">
        <w:rPr>
          <w:rFonts w:ascii="Times New Roman" w:hAnsi="Times New Roman" w:cs="Times New Roman"/>
          <w:sz w:val="28"/>
          <w:szCs w:val="28"/>
        </w:rPr>
        <w:t>个特殊函数。例如：勒让德多项式</w:t>
      </w:r>
      <w:r w:rsidRPr="007C1313">
        <w:rPr>
          <w:rFonts w:ascii="Times New Roman" w:hAnsi="Times New Roman" w:cs="Times New Roman"/>
          <w:sz w:val="28"/>
          <w:szCs w:val="28"/>
        </w:rPr>
        <w:t>P</w:t>
      </w:r>
      <w:r w:rsidRPr="007C1313">
        <w:rPr>
          <w:rFonts w:ascii="Times New Roman" w:hAnsi="Times New Roman" w:cs="Times New Roman"/>
          <w:i/>
          <w:sz w:val="28"/>
          <w:szCs w:val="28"/>
          <w:vertAlign w:val="subscript"/>
        </w:rPr>
        <w:t>l</w:t>
      </w:r>
      <w:r w:rsidRPr="007C1313">
        <w:rPr>
          <w:rFonts w:ascii="Times New Roman" w:hAnsi="Times New Roman" w:cs="Times New Roman"/>
          <w:sz w:val="28"/>
          <w:szCs w:val="28"/>
        </w:rPr>
        <w:t>(</w:t>
      </w:r>
      <w:r w:rsidRPr="007C1313">
        <w:rPr>
          <w:rFonts w:ascii="Times New Roman" w:hAnsi="Times New Roman" w:cs="Times New Roman"/>
          <w:i/>
          <w:sz w:val="28"/>
          <w:szCs w:val="28"/>
        </w:rPr>
        <w:t>x</w:t>
      </w:r>
      <w:r w:rsidRPr="007C1313">
        <w:rPr>
          <w:rFonts w:ascii="Times New Roman" w:hAnsi="Times New Roman" w:cs="Times New Roman"/>
          <w:sz w:val="28"/>
          <w:szCs w:val="28"/>
        </w:rPr>
        <w:t>),F(</w:t>
      </w:r>
      <w:r w:rsidRPr="007C1313">
        <w:rPr>
          <w:rFonts w:ascii="Times New Roman" w:hAnsi="Times New Roman" w:cs="Times New Roman"/>
          <w:i/>
          <w:sz w:val="28"/>
          <w:szCs w:val="28"/>
        </w:rPr>
        <w:t>a</w:t>
      </w:r>
      <w:r w:rsidRPr="007C1313">
        <w:rPr>
          <w:rFonts w:ascii="Times New Roman" w:hAnsi="Times New Roman" w:cs="Times New Roman"/>
          <w:sz w:val="28"/>
          <w:szCs w:val="28"/>
        </w:rPr>
        <w:t>,</w:t>
      </w:r>
      <w:r w:rsidRPr="007C1313">
        <w:rPr>
          <w:rFonts w:ascii="Times New Roman" w:hAnsi="Times New Roman" w:cs="Times New Roman"/>
          <w:i/>
          <w:sz w:val="28"/>
          <w:szCs w:val="28"/>
        </w:rPr>
        <w:t>b</w:t>
      </w:r>
      <w:r w:rsidRPr="007C1313">
        <w:rPr>
          <w:rFonts w:ascii="Times New Roman" w:hAnsi="Times New Roman" w:cs="Times New Roman"/>
          <w:sz w:val="28"/>
          <w:szCs w:val="28"/>
        </w:rPr>
        <w:t>;</w:t>
      </w:r>
      <w:r w:rsidRPr="007C1313">
        <w:rPr>
          <w:rFonts w:ascii="Times New Roman" w:hAnsi="Times New Roman" w:cs="Times New Roman"/>
          <w:i/>
          <w:sz w:val="28"/>
          <w:szCs w:val="28"/>
        </w:rPr>
        <w:t>c</w:t>
      </w:r>
      <w:r w:rsidRPr="007C1313">
        <w:rPr>
          <w:rFonts w:ascii="Times New Roman" w:hAnsi="Times New Roman" w:cs="Times New Roman"/>
          <w:sz w:val="28"/>
          <w:szCs w:val="28"/>
        </w:rPr>
        <w:t>;</w:t>
      </w:r>
      <w:r w:rsidRPr="007C1313">
        <w:rPr>
          <w:rFonts w:ascii="Times New Roman" w:hAnsi="Times New Roman" w:cs="Times New Roman"/>
          <w:i/>
          <w:sz w:val="28"/>
          <w:szCs w:val="28"/>
        </w:rPr>
        <w:t>x</w:t>
      </w:r>
      <w:r w:rsidRPr="007C1313">
        <w:rPr>
          <w:rFonts w:ascii="Times New Roman" w:hAnsi="Times New Roman" w:cs="Times New Roman"/>
          <w:sz w:val="28"/>
          <w:szCs w:val="28"/>
        </w:rPr>
        <w:t>)</w:t>
      </w:r>
      <w:r w:rsidRPr="007C1313">
        <w:rPr>
          <w:rFonts w:ascii="Times New Roman" w:hAnsi="Times New Roman" w:cs="Times New Roman"/>
          <w:sz w:val="28"/>
          <w:szCs w:val="28"/>
        </w:rPr>
        <w:t>（超几何函数），</w:t>
      </w:r>
      <w:r w:rsidRPr="007C1313">
        <w:rPr>
          <w:rFonts w:ascii="Times New Roman" w:hAnsi="Times New Roman" w:cs="Times New Roman"/>
          <w:sz w:val="28"/>
          <w:szCs w:val="28"/>
        </w:rPr>
        <w:t>B(</w:t>
      </w:r>
      <w:r w:rsidRPr="007C1313">
        <w:rPr>
          <w:rFonts w:ascii="Times New Roman" w:hAnsi="Times New Roman" w:cs="Times New Roman"/>
          <w:i/>
          <w:sz w:val="28"/>
          <w:szCs w:val="28"/>
        </w:rPr>
        <w:t>x</w:t>
      </w:r>
      <w:r w:rsidRPr="007C1313">
        <w:rPr>
          <w:rFonts w:ascii="Times New Roman" w:hAnsi="Times New Roman" w:cs="Times New Roman"/>
          <w:sz w:val="28"/>
          <w:szCs w:val="28"/>
        </w:rPr>
        <w:t>,</w:t>
      </w:r>
      <w:r w:rsidRPr="007C1313">
        <w:rPr>
          <w:rFonts w:ascii="Times New Roman" w:hAnsi="Times New Roman" w:cs="Times New Roman"/>
          <w:i/>
          <w:sz w:val="28"/>
          <w:szCs w:val="28"/>
        </w:rPr>
        <w:t>y</w:t>
      </w:r>
      <w:r w:rsidRPr="007C1313">
        <w:rPr>
          <w:rFonts w:ascii="Times New Roman" w:hAnsi="Times New Roman" w:cs="Times New Roman"/>
          <w:sz w:val="28"/>
          <w:szCs w:val="28"/>
        </w:rPr>
        <w:t>)</w:t>
      </w:r>
      <w:r w:rsidRPr="007C1313">
        <w:rPr>
          <w:rFonts w:ascii="Times New Roman" w:hAnsi="Times New Roman" w:cs="Times New Roman"/>
          <w:sz w:val="28"/>
          <w:szCs w:val="28"/>
        </w:rPr>
        <w:t>（贝塔函数），</w:t>
      </w:r>
      <w:r w:rsidRPr="007C1313">
        <w:rPr>
          <w:rFonts w:ascii="Times New Roman" w:hAnsi="Times New Roman" w:cs="Times New Roman"/>
          <w:sz w:val="28"/>
          <w:szCs w:val="28"/>
        </w:rPr>
        <w:t xml:space="preserve">erf </w:t>
      </w:r>
      <w:r w:rsidRPr="007C1313">
        <w:rPr>
          <w:rFonts w:ascii="Times New Roman" w:hAnsi="Times New Roman" w:cs="Times New Roman"/>
          <w:i/>
          <w:sz w:val="28"/>
          <w:szCs w:val="28"/>
        </w:rPr>
        <w:t>x</w:t>
      </w:r>
      <w:r w:rsidRPr="007C1313">
        <w:rPr>
          <w:rFonts w:ascii="Times New Roman" w:hAnsi="Times New Roman" w:cs="Times New Roman"/>
          <w:sz w:val="28"/>
          <w:szCs w:val="28"/>
        </w:rPr>
        <w:t>（误差函数）。以上例子中</w:t>
      </w:r>
      <w:r w:rsidRPr="007C1313">
        <w:rPr>
          <w:rFonts w:ascii="Times New Roman" w:hAnsi="Times New Roman" w:cs="Times New Roman"/>
          <w:sz w:val="28"/>
          <w:szCs w:val="28"/>
          <w:highlight w:val="green"/>
        </w:rPr>
        <w:t>P,F,B,erf</w:t>
      </w:r>
      <w:r w:rsidRPr="007C1313">
        <w:rPr>
          <w:rFonts w:ascii="Times New Roman" w:hAnsi="Times New Roman" w:cs="Times New Roman"/>
          <w:sz w:val="28"/>
          <w:szCs w:val="28"/>
        </w:rPr>
        <w:t>用正体，其余仍为斜体</w:t>
      </w:r>
    </w:p>
    <w:p w:rsidR="00AE476D" w:rsidRPr="007C1313" w:rsidRDefault="00AE476D" w:rsidP="00AE476D">
      <w:pPr>
        <w:rPr>
          <w:rFonts w:ascii="Times New Roman" w:hAnsi="Times New Roman" w:cs="Times New Roman"/>
          <w:sz w:val="28"/>
          <w:szCs w:val="28"/>
        </w:rPr>
      </w:pPr>
      <w:r w:rsidRPr="007C1313">
        <w:rPr>
          <w:rFonts w:ascii="Times New Roman" w:hAnsi="Times New Roman" w:cs="Times New Roman"/>
          <w:sz w:val="28"/>
          <w:szCs w:val="28"/>
        </w:rPr>
        <w:t xml:space="preserve">G </w:t>
      </w:r>
      <w:r w:rsidRPr="007C1313">
        <w:rPr>
          <w:rFonts w:ascii="Times New Roman" w:hAnsi="Times New Roman" w:cs="Times New Roman"/>
          <w:sz w:val="28"/>
          <w:szCs w:val="28"/>
        </w:rPr>
        <w:t>特殊的集合符号，要使用空心正体或黑斜体</w:t>
      </w:r>
    </w:p>
    <w:p w:rsidR="00AE476D" w:rsidRPr="007C1313" w:rsidRDefault="00AE476D" w:rsidP="00AE476D">
      <w:pPr>
        <w:rPr>
          <w:rFonts w:ascii="Times New Roman" w:hAnsi="Times New Roman" w:cs="Times New Roman"/>
          <w:sz w:val="28"/>
          <w:szCs w:val="28"/>
        </w:rPr>
      </w:pPr>
      <w:r w:rsidRPr="007C1313">
        <w:rPr>
          <w:rFonts w:ascii="Times New Roman" w:hAnsi="Times New Roman" w:cs="Times New Roman"/>
          <w:sz w:val="28"/>
          <w:szCs w:val="28"/>
        </w:rPr>
        <w:t>这类集合符号共</w:t>
      </w:r>
      <w:r w:rsidRPr="007C1313">
        <w:rPr>
          <w:rFonts w:ascii="Times New Roman" w:hAnsi="Times New Roman" w:cs="Times New Roman"/>
          <w:sz w:val="28"/>
          <w:szCs w:val="28"/>
        </w:rPr>
        <w:t>5</w:t>
      </w:r>
      <w:r w:rsidRPr="007C1313">
        <w:rPr>
          <w:rFonts w:ascii="Times New Roman" w:hAnsi="Times New Roman" w:cs="Times New Roman"/>
          <w:sz w:val="28"/>
          <w:szCs w:val="28"/>
        </w:rPr>
        <w:t>个，它们是：</w:t>
      </w:r>
      <w:r w:rsidRPr="007C1313">
        <w:rPr>
          <w:rFonts w:ascii="Times New Roman" w:hAnsi="Times New Roman" w:cs="Times New Roman"/>
          <w:b/>
          <w:sz w:val="28"/>
          <w:szCs w:val="28"/>
        </w:rPr>
        <w:t xml:space="preserve"> N</w:t>
      </w:r>
      <w:r w:rsidRPr="007C1313">
        <w:rPr>
          <w:rFonts w:ascii="Times New Roman" w:hAnsi="Times New Roman" w:cs="Times New Roman"/>
          <w:sz w:val="28"/>
          <w:szCs w:val="28"/>
        </w:rPr>
        <w:t>（非负整数集，自然数集）；</w:t>
      </w:r>
      <w:r w:rsidRPr="007C1313">
        <w:rPr>
          <w:rFonts w:ascii="Times New Roman" w:hAnsi="Times New Roman" w:cs="Times New Roman"/>
          <w:b/>
          <w:sz w:val="28"/>
          <w:szCs w:val="28"/>
        </w:rPr>
        <w:t xml:space="preserve"> Z</w:t>
      </w:r>
      <w:r w:rsidRPr="007C1313">
        <w:rPr>
          <w:rFonts w:ascii="Times New Roman" w:hAnsi="Times New Roman" w:cs="Times New Roman"/>
          <w:sz w:val="28"/>
          <w:szCs w:val="28"/>
        </w:rPr>
        <w:t>（整数集）；</w:t>
      </w:r>
      <w:r w:rsidRPr="007C1313">
        <w:rPr>
          <w:rFonts w:ascii="Times New Roman" w:hAnsi="Times New Roman" w:cs="Times New Roman"/>
          <w:b/>
          <w:sz w:val="28"/>
          <w:szCs w:val="28"/>
        </w:rPr>
        <w:t xml:space="preserve"> Q</w:t>
      </w:r>
      <w:r w:rsidRPr="007C1313">
        <w:rPr>
          <w:rFonts w:ascii="Times New Roman" w:hAnsi="Times New Roman" w:cs="Times New Roman"/>
          <w:sz w:val="28"/>
          <w:szCs w:val="28"/>
        </w:rPr>
        <w:t>（有理数集）；</w:t>
      </w:r>
      <w:r w:rsidRPr="007C1313">
        <w:rPr>
          <w:rFonts w:ascii="Times New Roman" w:hAnsi="Times New Roman" w:cs="Times New Roman"/>
          <w:b/>
          <w:sz w:val="28"/>
          <w:szCs w:val="28"/>
        </w:rPr>
        <w:t xml:space="preserve"> R</w:t>
      </w:r>
      <w:r w:rsidRPr="007C1313">
        <w:rPr>
          <w:rFonts w:ascii="Times New Roman" w:hAnsi="Times New Roman" w:cs="Times New Roman"/>
          <w:sz w:val="28"/>
          <w:szCs w:val="28"/>
        </w:rPr>
        <w:t>（实数集）；</w:t>
      </w:r>
      <w:r w:rsidRPr="007C1313">
        <w:rPr>
          <w:rFonts w:ascii="Times New Roman" w:hAnsi="Times New Roman" w:cs="Times New Roman"/>
          <w:b/>
          <w:sz w:val="28"/>
          <w:szCs w:val="28"/>
        </w:rPr>
        <w:t xml:space="preserve"> C</w:t>
      </w:r>
      <w:r w:rsidRPr="007C1313">
        <w:rPr>
          <w:rFonts w:ascii="Times New Roman" w:hAnsi="Times New Roman" w:cs="Times New Roman"/>
          <w:sz w:val="28"/>
          <w:szCs w:val="28"/>
        </w:rPr>
        <w:t>（复数集）</w:t>
      </w:r>
      <w:r w:rsidRPr="007C1313">
        <w:rPr>
          <w:rFonts w:ascii="Times New Roman" w:hAnsi="Times New Roman" w:cs="Times New Roman"/>
          <w:sz w:val="28"/>
          <w:szCs w:val="28"/>
        </w:rPr>
        <w:t xml:space="preserve">  </w:t>
      </w:r>
      <w:r w:rsidRPr="007C1313">
        <w:rPr>
          <w:rFonts w:ascii="Times New Roman" w:hAnsi="Times New Roman" w:cs="Times New Roman"/>
          <w:sz w:val="28"/>
          <w:szCs w:val="28"/>
        </w:rPr>
        <w:t>优先使用</w:t>
      </w:r>
      <w:r w:rsidRPr="007C1313">
        <w:rPr>
          <w:rFonts w:ascii="Times New Roman" w:hAnsi="Times New Roman" w:cs="Times New Roman"/>
          <w:sz w:val="28"/>
          <w:szCs w:val="28"/>
          <w:highlight w:val="green"/>
        </w:rPr>
        <w:t>空心正体</w:t>
      </w:r>
      <w:r w:rsidRPr="007C1313">
        <w:rPr>
          <w:rFonts w:ascii="Times New Roman" w:hAnsi="Times New Roman" w:cs="Times New Roman"/>
          <w:sz w:val="28"/>
          <w:szCs w:val="28"/>
        </w:rPr>
        <w:t xml:space="preserve">  </w:t>
      </w:r>
      <w:r w:rsidRPr="007C1313">
        <w:rPr>
          <w:rFonts w:ascii="Times New Roman" w:hAnsi="Times New Roman" w:cs="Times New Roman"/>
          <w:sz w:val="28"/>
          <w:szCs w:val="28"/>
        </w:rPr>
        <w:t>用批注的形式给出</w:t>
      </w:r>
    </w:p>
    <w:p w:rsidR="00AE476D" w:rsidRPr="007C1313" w:rsidRDefault="00AE476D" w:rsidP="00AE476D">
      <w:pPr>
        <w:pStyle w:val="a8"/>
        <w:numPr>
          <w:ilvl w:val="1"/>
          <w:numId w:val="13"/>
        </w:numPr>
        <w:ind w:firstLineChars="0"/>
        <w:rPr>
          <w:rFonts w:ascii="Times New Roman" w:hAnsi="Times New Roman" w:cs="Times New Roman"/>
          <w:sz w:val="28"/>
          <w:szCs w:val="28"/>
          <w:highlight w:val="green"/>
        </w:rPr>
      </w:pPr>
      <w:r w:rsidRPr="007C1313">
        <w:rPr>
          <w:rFonts w:ascii="Times New Roman" w:hAnsi="Times New Roman" w:cs="Times New Roman"/>
          <w:sz w:val="28"/>
          <w:szCs w:val="28"/>
          <w:highlight w:val="green"/>
        </w:rPr>
        <w:t>量符号中除表示量和变动性数字及坐标轴的下标字母</w:t>
      </w:r>
    </w:p>
    <w:p w:rsidR="00AE476D" w:rsidRPr="007C1313" w:rsidRDefault="00AE476D" w:rsidP="00AE476D">
      <w:pPr>
        <w:pStyle w:val="a8"/>
        <w:ind w:left="375" w:firstLineChars="0" w:firstLine="0"/>
        <w:rPr>
          <w:rFonts w:ascii="Times New Roman" w:hAnsi="Times New Roman" w:cs="Times New Roman"/>
          <w:sz w:val="28"/>
          <w:szCs w:val="28"/>
        </w:rPr>
      </w:pPr>
      <w:r w:rsidRPr="007C1313">
        <w:rPr>
          <w:rFonts w:ascii="Times New Roman" w:hAnsi="Times New Roman" w:cs="Times New Roman"/>
          <w:sz w:val="28"/>
          <w:szCs w:val="28"/>
        </w:rPr>
        <w:t>例如：</w:t>
      </w:r>
      <w:r w:rsidRPr="007C1313">
        <w:rPr>
          <w:rFonts w:ascii="Times New Roman" w:hAnsi="Times New Roman" w:cs="Times New Roman"/>
          <w:i/>
          <w:sz w:val="28"/>
          <w:szCs w:val="28"/>
        </w:rPr>
        <w:t>E</w:t>
      </w:r>
      <w:r w:rsidRPr="007C1313">
        <w:rPr>
          <w:rFonts w:ascii="Times New Roman" w:hAnsi="Times New Roman" w:cs="Times New Roman"/>
          <w:sz w:val="28"/>
          <w:szCs w:val="28"/>
          <w:vertAlign w:val="subscript"/>
        </w:rPr>
        <w:t>p</w:t>
      </w:r>
      <w:r w:rsidRPr="007C1313">
        <w:rPr>
          <w:rFonts w:ascii="Times New Roman" w:hAnsi="Times New Roman" w:cs="Times New Roman"/>
          <w:sz w:val="28"/>
          <w:szCs w:val="28"/>
        </w:rPr>
        <w:t>（势能），</w:t>
      </w:r>
      <w:r w:rsidRPr="007C1313">
        <w:rPr>
          <w:rFonts w:ascii="Times New Roman" w:hAnsi="Times New Roman" w:cs="Times New Roman"/>
          <w:i/>
          <w:sz w:val="28"/>
          <w:szCs w:val="28"/>
        </w:rPr>
        <w:t>E</w:t>
      </w:r>
      <w:r w:rsidRPr="007C1313">
        <w:rPr>
          <w:rFonts w:ascii="Times New Roman" w:hAnsi="Times New Roman" w:cs="Times New Roman"/>
          <w:sz w:val="28"/>
          <w:szCs w:val="28"/>
          <w:vertAlign w:val="subscript"/>
        </w:rPr>
        <w:t>B</w:t>
      </w:r>
      <w:r w:rsidRPr="007C1313">
        <w:rPr>
          <w:rFonts w:ascii="Times New Roman" w:hAnsi="Times New Roman" w:cs="Times New Roman"/>
          <w:sz w:val="28"/>
          <w:szCs w:val="28"/>
        </w:rPr>
        <w:t>（核的结合能），</w:t>
      </w:r>
      <w:r w:rsidRPr="007C1313">
        <w:rPr>
          <w:rFonts w:ascii="Times New Roman" w:hAnsi="Times New Roman" w:cs="Times New Roman"/>
          <w:i/>
          <w:sz w:val="28"/>
          <w:szCs w:val="28"/>
        </w:rPr>
        <w:t>E</w:t>
      </w:r>
      <w:r w:rsidRPr="007C1313">
        <w:rPr>
          <w:rFonts w:ascii="Times New Roman" w:hAnsi="Times New Roman" w:cs="Times New Roman"/>
          <w:sz w:val="28"/>
          <w:szCs w:val="28"/>
          <w:vertAlign w:val="subscript"/>
        </w:rPr>
        <w:t>β</w:t>
      </w:r>
      <w:r w:rsidRPr="007C1313">
        <w:rPr>
          <w:rFonts w:ascii="Times New Roman" w:hAnsi="Times New Roman" w:cs="Times New Roman"/>
          <w:sz w:val="28"/>
          <w:szCs w:val="28"/>
        </w:rPr>
        <w:t>（</w:t>
      </w:r>
      <w:r w:rsidRPr="007C1313">
        <w:rPr>
          <w:rFonts w:ascii="Times New Roman" w:hAnsi="Times New Roman" w:cs="Times New Roman"/>
          <w:sz w:val="28"/>
          <w:szCs w:val="28"/>
        </w:rPr>
        <w:t>β</w:t>
      </w:r>
      <w:r w:rsidRPr="007C1313">
        <w:rPr>
          <w:rFonts w:ascii="Times New Roman" w:hAnsi="Times New Roman" w:cs="Times New Roman"/>
          <w:sz w:val="28"/>
          <w:szCs w:val="28"/>
        </w:rPr>
        <w:t>最大能量），</w:t>
      </w:r>
      <w:proofErr w:type="spellStart"/>
      <w:r w:rsidRPr="007C1313">
        <w:rPr>
          <w:rFonts w:ascii="Times New Roman" w:hAnsi="Times New Roman" w:cs="Times New Roman"/>
          <w:i/>
          <w:sz w:val="28"/>
          <w:szCs w:val="28"/>
        </w:rPr>
        <w:t>μ</w:t>
      </w:r>
      <w:r w:rsidRPr="007C1313">
        <w:rPr>
          <w:rFonts w:ascii="Times New Roman" w:hAnsi="Times New Roman" w:cs="Times New Roman"/>
          <w:sz w:val="28"/>
          <w:szCs w:val="28"/>
          <w:vertAlign w:val="subscript"/>
        </w:rPr>
        <w:t>B</w:t>
      </w:r>
      <w:proofErr w:type="spellEnd"/>
      <w:r w:rsidRPr="007C1313">
        <w:rPr>
          <w:rFonts w:ascii="Times New Roman" w:hAnsi="Times New Roman" w:cs="Times New Roman"/>
          <w:sz w:val="28"/>
          <w:szCs w:val="28"/>
        </w:rPr>
        <w:t>（玻尔磁子），</w:t>
      </w:r>
      <w:proofErr w:type="spellStart"/>
      <w:r w:rsidRPr="007C1313">
        <w:rPr>
          <w:rFonts w:ascii="Times New Roman" w:hAnsi="Times New Roman" w:cs="Times New Roman"/>
          <w:i/>
          <w:sz w:val="28"/>
          <w:szCs w:val="28"/>
        </w:rPr>
        <w:t>M</w:t>
      </w:r>
      <w:r w:rsidRPr="007C1313">
        <w:rPr>
          <w:rFonts w:ascii="Times New Roman" w:hAnsi="Times New Roman" w:cs="Times New Roman"/>
          <w:sz w:val="28"/>
          <w:szCs w:val="28"/>
          <w:vertAlign w:val="subscript"/>
        </w:rPr>
        <w:t>r</w:t>
      </w:r>
      <w:proofErr w:type="spellEnd"/>
      <w:r w:rsidRPr="007C1313">
        <w:rPr>
          <w:rFonts w:ascii="Times New Roman" w:hAnsi="Times New Roman" w:cs="Times New Roman"/>
          <w:sz w:val="28"/>
          <w:szCs w:val="28"/>
        </w:rPr>
        <w:t>（相对分子质量），</w:t>
      </w:r>
      <w:proofErr w:type="spellStart"/>
      <w:r w:rsidRPr="007C1313">
        <w:rPr>
          <w:rFonts w:ascii="Times New Roman" w:hAnsi="Times New Roman" w:cs="Times New Roman"/>
          <w:i/>
          <w:sz w:val="28"/>
          <w:szCs w:val="28"/>
        </w:rPr>
        <w:t>U</w:t>
      </w:r>
      <w:r w:rsidRPr="007C1313">
        <w:rPr>
          <w:rFonts w:ascii="Times New Roman" w:hAnsi="Times New Roman" w:cs="Times New Roman"/>
          <w:sz w:val="28"/>
          <w:szCs w:val="28"/>
          <w:vertAlign w:val="subscript"/>
        </w:rPr>
        <w:t>cor</w:t>
      </w:r>
      <w:proofErr w:type="spellEnd"/>
      <w:r w:rsidRPr="007C1313">
        <w:rPr>
          <w:rFonts w:ascii="Times New Roman" w:hAnsi="Times New Roman" w:cs="Times New Roman"/>
          <w:sz w:val="28"/>
          <w:szCs w:val="28"/>
        </w:rPr>
        <w:t>（电压的修正值），</w:t>
      </w:r>
      <w:r w:rsidRPr="007C1313">
        <w:rPr>
          <w:rFonts w:ascii="Times New Roman" w:hAnsi="Times New Roman" w:cs="Times New Roman"/>
          <w:position w:val="-16"/>
          <w:sz w:val="28"/>
          <w:szCs w:val="28"/>
        </w:rPr>
        <w:object w:dxaOrig="639" w:dyaOrig="420">
          <v:shape id="_x0000_i1028" type="#_x0000_t75" style="width:31.5pt;height:21pt" o:ole="">
            <v:imagedata r:id="rId16" o:title=""/>
          </v:shape>
          <o:OLEObject Type="Embed" ProgID="Equation.DSMT4" ShapeID="_x0000_i1028" DrawAspect="Content" ObjectID="_1574252244" r:id="rId17"/>
        </w:object>
      </w:r>
      <w:r w:rsidRPr="007C1313">
        <w:rPr>
          <w:rFonts w:ascii="Times New Roman" w:hAnsi="Times New Roman" w:cs="Times New Roman"/>
          <w:sz w:val="28"/>
          <w:szCs w:val="28"/>
        </w:rPr>
        <w:t>（宏观总截面）等量符号的下标</w:t>
      </w:r>
      <w:r w:rsidRPr="007C1313">
        <w:rPr>
          <w:rFonts w:ascii="Times New Roman" w:hAnsi="Times New Roman" w:cs="Times New Roman"/>
          <w:sz w:val="28"/>
          <w:szCs w:val="28"/>
        </w:rPr>
        <w:t>p</w:t>
      </w:r>
      <w:r w:rsidRPr="007C1313">
        <w:rPr>
          <w:rFonts w:ascii="Times New Roman" w:hAnsi="Times New Roman" w:cs="Times New Roman"/>
          <w:sz w:val="28"/>
          <w:szCs w:val="28"/>
        </w:rPr>
        <w:t>（</w:t>
      </w:r>
      <w:r w:rsidRPr="007C1313">
        <w:rPr>
          <w:rFonts w:ascii="Times New Roman" w:hAnsi="Times New Roman" w:cs="Times New Roman"/>
          <w:sz w:val="28"/>
          <w:szCs w:val="28"/>
        </w:rPr>
        <w:t>potential</w:t>
      </w:r>
      <w:r w:rsidRPr="007C1313">
        <w:rPr>
          <w:rFonts w:ascii="Times New Roman" w:hAnsi="Times New Roman" w:cs="Times New Roman"/>
          <w:sz w:val="28"/>
          <w:szCs w:val="28"/>
        </w:rPr>
        <w:t>，势的），</w:t>
      </w:r>
      <w:r w:rsidRPr="007C1313">
        <w:rPr>
          <w:rFonts w:ascii="Times New Roman" w:hAnsi="Times New Roman" w:cs="Times New Roman"/>
          <w:sz w:val="28"/>
          <w:szCs w:val="28"/>
        </w:rPr>
        <w:t>B</w:t>
      </w:r>
      <w:r w:rsidRPr="007C1313">
        <w:rPr>
          <w:rFonts w:ascii="Times New Roman" w:hAnsi="Times New Roman" w:cs="Times New Roman"/>
          <w:sz w:val="28"/>
          <w:szCs w:val="28"/>
        </w:rPr>
        <w:t>（</w:t>
      </w:r>
      <w:r w:rsidRPr="007C1313">
        <w:rPr>
          <w:rFonts w:ascii="Times New Roman" w:hAnsi="Times New Roman" w:cs="Times New Roman"/>
          <w:sz w:val="28"/>
          <w:szCs w:val="28"/>
        </w:rPr>
        <w:t>binding</w:t>
      </w:r>
      <w:r w:rsidRPr="007C1313">
        <w:rPr>
          <w:rFonts w:ascii="Times New Roman" w:hAnsi="Times New Roman" w:cs="Times New Roman"/>
          <w:sz w:val="28"/>
          <w:szCs w:val="28"/>
        </w:rPr>
        <w:t>，结合的），</w:t>
      </w:r>
      <w:r w:rsidRPr="007C1313">
        <w:rPr>
          <w:rFonts w:ascii="Times New Roman" w:hAnsi="Times New Roman" w:cs="Times New Roman"/>
          <w:sz w:val="28"/>
          <w:szCs w:val="28"/>
        </w:rPr>
        <w:t>β</w:t>
      </w:r>
      <w:r w:rsidRPr="007C1313">
        <w:rPr>
          <w:rFonts w:ascii="Times New Roman" w:hAnsi="Times New Roman" w:cs="Times New Roman"/>
          <w:sz w:val="28"/>
          <w:szCs w:val="28"/>
        </w:rPr>
        <w:t>（</w:t>
      </w:r>
      <w:r w:rsidRPr="007C1313">
        <w:rPr>
          <w:rFonts w:ascii="Times New Roman" w:hAnsi="Times New Roman" w:cs="Times New Roman"/>
          <w:sz w:val="28"/>
          <w:szCs w:val="28"/>
        </w:rPr>
        <w:t>beta</w:t>
      </w:r>
      <w:r w:rsidRPr="007C1313">
        <w:rPr>
          <w:rFonts w:ascii="Times New Roman" w:hAnsi="Times New Roman" w:cs="Times New Roman"/>
          <w:sz w:val="28"/>
          <w:szCs w:val="28"/>
        </w:rPr>
        <w:t>，贝塔），</w:t>
      </w:r>
      <w:r w:rsidRPr="007C1313">
        <w:rPr>
          <w:rFonts w:ascii="Times New Roman" w:hAnsi="Times New Roman" w:cs="Times New Roman"/>
          <w:sz w:val="28"/>
          <w:szCs w:val="28"/>
        </w:rPr>
        <w:t>B</w:t>
      </w:r>
      <w:r w:rsidRPr="007C1313">
        <w:rPr>
          <w:rFonts w:ascii="Times New Roman" w:hAnsi="Times New Roman" w:cs="Times New Roman"/>
          <w:sz w:val="28"/>
          <w:szCs w:val="28"/>
        </w:rPr>
        <w:t>（</w:t>
      </w:r>
      <w:r w:rsidRPr="007C1313">
        <w:rPr>
          <w:rFonts w:ascii="Times New Roman" w:hAnsi="Times New Roman" w:cs="Times New Roman"/>
          <w:sz w:val="28"/>
          <w:szCs w:val="28"/>
        </w:rPr>
        <w:t>Bohr</w:t>
      </w:r>
      <w:r w:rsidRPr="007C1313">
        <w:rPr>
          <w:rFonts w:ascii="Times New Roman" w:hAnsi="Times New Roman" w:cs="Times New Roman"/>
          <w:sz w:val="28"/>
          <w:szCs w:val="28"/>
        </w:rPr>
        <w:t>，玻尔），</w:t>
      </w:r>
      <w:r w:rsidRPr="007C1313">
        <w:rPr>
          <w:rFonts w:ascii="Times New Roman" w:hAnsi="Times New Roman" w:cs="Times New Roman"/>
          <w:sz w:val="28"/>
          <w:szCs w:val="28"/>
        </w:rPr>
        <w:t>r</w:t>
      </w:r>
      <w:r w:rsidRPr="007C1313">
        <w:rPr>
          <w:rFonts w:ascii="Times New Roman" w:hAnsi="Times New Roman" w:cs="Times New Roman"/>
          <w:sz w:val="28"/>
          <w:szCs w:val="28"/>
        </w:rPr>
        <w:t>（</w:t>
      </w:r>
      <w:r w:rsidRPr="007C1313">
        <w:rPr>
          <w:rFonts w:ascii="Times New Roman" w:hAnsi="Times New Roman" w:cs="Times New Roman"/>
          <w:sz w:val="28"/>
          <w:szCs w:val="28"/>
        </w:rPr>
        <w:t>relative</w:t>
      </w:r>
      <w:r w:rsidRPr="007C1313">
        <w:rPr>
          <w:rFonts w:ascii="Times New Roman" w:hAnsi="Times New Roman" w:cs="Times New Roman"/>
          <w:sz w:val="28"/>
          <w:szCs w:val="28"/>
        </w:rPr>
        <w:t>，相对的），</w:t>
      </w:r>
      <w:r w:rsidRPr="007C1313">
        <w:rPr>
          <w:rFonts w:ascii="Times New Roman" w:hAnsi="Times New Roman" w:cs="Times New Roman"/>
          <w:sz w:val="28"/>
          <w:szCs w:val="28"/>
        </w:rPr>
        <w:t>cor</w:t>
      </w:r>
      <w:r w:rsidRPr="007C1313">
        <w:rPr>
          <w:rFonts w:ascii="Times New Roman" w:hAnsi="Times New Roman" w:cs="Times New Roman"/>
          <w:sz w:val="28"/>
          <w:szCs w:val="28"/>
        </w:rPr>
        <w:t>（</w:t>
      </w:r>
      <w:r w:rsidRPr="007C1313">
        <w:rPr>
          <w:rFonts w:ascii="Times New Roman" w:hAnsi="Times New Roman" w:cs="Times New Roman"/>
          <w:sz w:val="28"/>
          <w:szCs w:val="28"/>
        </w:rPr>
        <w:t>correction</w:t>
      </w:r>
      <w:r w:rsidRPr="007C1313">
        <w:rPr>
          <w:rFonts w:ascii="Times New Roman" w:hAnsi="Times New Roman" w:cs="Times New Roman"/>
          <w:sz w:val="28"/>
          <w:szCs w:val="28"/>
        </w:rPr>
        <w:t>，修正值），</w:t>
      </w:r>
      <w:r w:rsidRPr="007C1313">
        <w:rPr>
          <w:rFonts w:ascii="Times New Roman" w:hAnsi="Times New Roman" w:cs="Times New Roman"/>
          <w:sz w:val="28"/>
          <w:szCs w:val="28"/>
        </w:rPr>
        <w:t>tot</w:t>
      </w:r>
      <w:r w:rsidRPr="007C1313">
        <w:rPr>
          <w:rFonts w:ascii="Times New Roman" w:hAnsi="Times New Roman" w:cs="Times New Roman"/>
          <w:sz w:val="28"/>
          <w:szCs w:val="28"/>
        </w:rPr>
        <w:t>（</w:t>
      </w:r>
      <w:r w:rsidRPr="007C1313">
        <w:rPr>
          <w:rFonts w:ascii="Times New Roman" w:hAnsi="Times New Roman" w:cs="Times New Roman"/>
          <w:sz w:val="28"/>
          <w:szCs w:val="28"/>
        </w:rPr>
        <w:t>total</w:t>
      </w:r>
      <w:r w:rsidRPr="007C1313">
        <w:rPr>
          <w:rFonts w:ascii="Times New Roman" w:hAnsi="Times New Roman" w:cs="Times New Roman"/>
          <w:sz w:val="28"/>
          <w:szCs w:val="28"/>
        </w:rPr>
        <w:t>，总的）等都不是量符号，也不是代表变动性数字，更不是坐标轴符号，均使用正体</w:t>
      </w:r>
    </w:p>
    <w:p w:rsidR="00AE476D" w:rsidRPr="007C1313" w:rsidRDefault="00AE476D" w:rsidP="00AE476D">
      <w:pPr>
        <w:pStyle w:val="a8"/>
        <w:numPr>
          <w:ilvl w:val="1"/>
          <w:numId w:val="13"/>
        </w:numPr>
        <w:ind w:firstLineChars="0"/>
        <w:rPr>
          <w:rFonts w:ascii="Times New Roman" w:hAnsi="Times New Roman" w:cs="Times New Roman"/>
          <w:sz w:val="28"/>
          <w:szCs w:val="28"/>
        </w:rPr>
      </w:pPr>
      <w:r w:rsidRPr="007C1313">
        <w:rPr>
          <w:rFonts w:ascii="Times New Roman" w:hAnsi="Times New Roman" w:cs="Times New Roman"/>
          <w:sz w:val="28"/>
          <w:szCs w:val="28"/>
        </w:rPr>
        <w:t>化学元素、粒子和射线符号</w:t>
      </w:r>
    </w:p>
    <w:p w:rsidR="00AE476D" w:rsidRPr="007C1313" w:rsidRDefault="00AE476D" w:rsidP="00AE476D">
      <w:pPr>
        <w:pStyle w:val="a8"/>
        <w:ind w:left="375" w:firstLineChars="0" w:firstLine="0"/>
        <w:rPr>
          <w:rFonts w:ascii="Times New Roman" w:hAnsi="Times New Roman" w:cs="Times New Roman"/>
          <w:sz w:val="28"/>
          <w:szCs w:val="28"/>
        </w:rPr>
      </w:pPr>
      <w:r w:rsidRPr="007C1313">
        <w:rPr>
          <w:rFonts w:ascii="Times New Roman" w:hAnsi="Times New Roman" w:cs="Times New Roman"/>
          <w:sz w:val="28"/>
          <w:szCs w:val="28"/>
        </w:rPr>
        <w:t>例如：</w:t>
      </w:r>
      <w:r w:rsidRPr="007C1313">
        <w:rPr>
          <w:rFonts w:ascii="Times New Roman" w:hAnsi="Times New Roman" w:cs="Times New Roman"/>
          <w:sz w:val="28"/>
          <w:szCs w:val="28"/>
        </w:rPr>
        <w:t>H</w:t>
      </w:r>
      <w:r w:rsidRPr="007C1313">
        <w:rPr>
          <w:rFonts w:ascii="Times New Roman" w:hAnsi="Times New Roman" w:cs="Times New Roman"/>
          <w:sz w:val="28"/>
          <w:szCs w:val="28"/>
        </w:rPr>
        <w:t>（氢），</w:t>
      </w:r>
      <w:r w:rsidRPr="007C1313">
        <w:rPr>
          <w:rFonts w:ascii="Times New Roman" w:hAnsi="Times New Roman" w:cs="Times New Roman"/>
          <w:sz w:val="28"/>
          <w:szCs w:val="28"/>
        </w:rPr>
        <w:t>Cu</w:t>
      </w:r>
      <w:r w:rsidRPr="007C1313">
        <w:rPr>
          <w:rFonts w:ascii="Times New Roman" w:hAnsi="Times New Roman" w:cs="Times New Roman"/>
          <w:sz w:val="28"/>
          <w:szCs w:val="28"/>
        </w:rPr>
        <w:t>（铜），</w:t>
      </w:r>
      <w:r w:rsidRPr="007C1313">
        <w:rPr>
          <w:rFonts w:ascii="Times New Roman" w:hAnsi="Times New Roman" w:cs="Times New Roman"/>
          <w:sz w:val="28"/>
          <w:szCs w:val="28"/>
        </w:rPr>
        <w:t>Hg</w:t>
      </w:r>
      <w:r w:rsidRPr="007C1313">
        <w:rPr>
          <w:rFonts w:ascii="Times New Roman" w:hAnsi="Times New Roman" w:cs="Times New Roman"/>
          <w:sz w:val="28"/>
          <w:szCs w:val="28"/>
        </w:rPr>
        <w:t>（汞），</w:t>
      </w:r>
      <w:r w:rsidRPr="007C1313">
        <w:rPr>
          <w:rFonts w:ascii="Times New Roman" w:hAnsi="Times New Roman" w:cs="Times New Roman"/>
          <w:sz w:val="28"/>
          <w:szCs w:val="28"/>
        </w:rPr>
        <w:t>Ra</w:t>
      </w:r>
      <w:r w:rsidRPr="007C1313">
        <w:rPr>
          <w:rFonts w:ascii="Times New Roman" w:hAnsi="Times New Roman" w:cs="Times New Roman"/>
          <w:sz w:val="28"/>
          <w:szCs w:val="28"/>
        </w:rPr>
        <w:t>（镭）；</w:t>
      </w:r>
      <w:r w:rsidRPr="007C1313">
        <w:rPr>
          <w:rFonts w:ascii="Times New Roman" w:hAnsi="Times New Roman" w:cs="Times New Roman"/>
          <w:sz w:val="28"/>
          <w:szCs w:val="28"/>
        </w:rPr>
        <w:t>p</w:t>
      </w:r>
      <w:r w:rsidRPr="007C1313">
        <w:rPr>
          <w:rFonts w:ascii="Times New Roman" w:hAnsi="Times New Roman" w:cs="Times New Roman"/>
          <w:sz w:val="28"/>
          <w:szCs w:val="28"/>
        </w:rPr>
        <w:t>（质子），</w:t>
      </w:r>
      <w:r w:rsidRPr="007C1313">
        <w:rPr>
          <w:rFonts w:ascii="Times New Roman" w:hAnsi="Times New Roman" w:cs="Times New Roman"/>
          <w:sz w:val="28"/>
          <w:szCs w:val="28"/>
        </w:rPr>
        <w:t>n</w:t>
      </w:r>
      <w:r w:rsidRPr="007C1313">
        <w:rPr>
          <w:rFonts w:ascii="Times New Roman" w:hAnsi="Times New Roman" w:cs="Times New Roman"/>
          <w:sz w:val="28"/>
          <w:szCs w:val="28"/>
        </w:rPr>
        <w:t>（中子），</w:t>
      </w:r>
      <w:r w:rsidRPr="007C1313">
        <w:rPr>
          <w:rFonts w:ascii="Times New Roman" w:hAnsi="Times New Roman" w:cs="Times New Roman"/>
          <w:sz w:val="28"/>
          <w:szCs w:val="28"/>
        </w:rPr>
        <w:t>e</w:t>
      </w:r>
      <w:r w:rsidRPr="007C1313">
        <w:rPr>
          <w:rFonts w:ascii="Times New Roman" w:hAnsi="Times New Roman" w:cs="Times New Roman"/>
          <w:sz w:val="28"/>
          <w:szCs w:val="28"/>
        </w:rPr>
        <w:t>（电子）；</w:t>
      </w:r>
      <w:r w:rsidRPr="007C1313">
        <w:rPr>
          <w:rFonts w:ascii="Times New Roman" w:hAnsi="Times New Roman" w:cs="Times New Roman"/>
          <w:sz w:val="28"/>
          <w:szCs w:val="28"/>
        </w:rPr>
        <w:t>X</w:t>
      </w:r>
      <w:r w:rsidRPr="007C1313">
        <w:rPr>
          <w:rFonts w:ascii="Times New Roman" w:hAnsi="Times New Roman" w:cs="Times New Roman"/>
          <w:sz w:val="28"/>
          <w:szCs w:val="28"/>
        </w:rPr>
        <w:t>射线，</w:t>
      </w:r>
      <w:r w:rsidRPr="007C1313">
        <w:rPr>
          <w:rFonts w:ascii="Times New Roman" w:hAnsi="Times New Roman" w:cs="Times New Roman"/>
          <w:sz w:val="28"/>
          <w:szCs w:val="28"/>
        </w:rPr>
        <w:t>α</w:t>
      </w:r>
      <w:r w:rsidRPr="007C1313">
        <w:rPr>
          <w:rFonts w:ascii="Times New Roman" w:hAnsi="Times New Roman" w:cs="Times New Roman"/>
          <w:sz w:val="28"/>
          <w:szCs w:val="28"/>
        </w:rPr>
        <w:t>射线，</w:t>
      </w:r>
      <w:r w:rsidRPr="007C1313">
        <w:rPr>
          <w:rFonts w:ascii="Times New Roman" w:hAnsi="Times New Roman" w:cs="Times New Roman"/>
          <w:sz w:val="28"/>
          <w:szCs w:val="28"/>
        </w:rPr>
        <w:t>γ</w:t>
      </w:r>
      <w:r w:rsidRPr="007C1313">
        <w:rPr>
          <w:rFonts w:ascii="Times New Roman" w:hAnsi="Times New Roman" w:cs="Times New Roman"/>
          <w:sz w:val="28"/>
          <w:szCs w:val="28"/>
        </w:rPr>
        <w:t>射线</w:t>
      </w:r>
    </w:p>
    <w:p w:rsidR="00AE476D" w:rsidRPr="007C1313" w:rsidRDefault="00AE476D" w:rsidP="00AE476D">
      <w:pPr>
        <w:pStyle w:val="a8"/>
        <w:numPr>
          <w:ilvl w:val="1"/>
          <w:numId w:val="13"/>
        </w:numPr>
        <w:ind w:firstLineChars="0"/>
        <w:rPr>
          <w:rFonts w:ascii="Times New Roman" w:hAnsi="Times New Roman" w:cs="Times New Roman"/>
          <w:sz w:val="28"/>
          <w:szCs w:val="28"/>
        </w:rPr>
      </w:pPr>
      <w:r w:rsidRPr="007C1313">
        <w:rPr>
          <w:rFonts w:ascii="Times New Roman" w:hAnsi="Times New Roman" w:cs="Times New Roman"/>
          <w:sz w:val="28"/>
          <w:szCs w:val="28"/>
        </w:rPr>
        <w:t>仪器、元件、样品、机具等的型号或代号</w:t>
      </w:r>
    </w:p>
    <w:p w:rsidR="00AE476D" w:rsidRPr="007C1313" w:rsidRDefault="00AE476D" w:rsidP="00AE476D">
      <w:pPr>
        <w:pStyle w:val="a8"/>
        <w:ind w:left="375" w:firstLineChars="0" w:firstLine="0"/>
        <w:rPr>
          <w:rFonts w:ascii="Times New Roman" w:hAnsi="Times New Roman" w:cs="Times New Roman"/>
          <w:sz w:val="28"/>
          <w:szCs w:val="28"/>
        </w:rPr>
      </w:pPr>
      <w:r w:rsidRPr="007C1313">
        <w:rPr>
          <w:rFonts w:ascii="Times New Roman" w:hAnsi="Times New Roman" w:cs="Times New Roman"/>
          <w:sz w:val="28"/>
          <w:szCs w:val="28"/>
        </w:rPr>
        <w:t>例如：</w:t>
      </w:r>
      <w:r w:rsidRPr="007C1313">
        <w:rPr>
          <w:rFonts w:ascii="Times New Roman" w:hAnsi="Times New Roman" w:cs="Times New Roman"/>
          <w:sz w:val="28"/>
          <w:szCs w:val="28"/>
        </w:rPr>
        <w:t>JSEM-200</w:t>
      </w:r>
      <w:r w:rsidRPr="007C1313">
        <w:rPr>
          <w:rFonts w:ascii="Times New Roman" w:hAnsi="Times New Roman" w:cs="Times New Roman"/>
          <w:sz w:val="28"/>
          <w:szCs w:val="28"/>
        </w:rPr>
        <w:t>电子显微镜，</w:t>
      </w:r>
      <w:r w:rsidRPr="007C1313">
        <w:rPr>
          <w:rFonts w:ascii="Times New Roman" w:hAnsi="Times New Roman" w:cs="Times New Roman"/>
          <w:sz w:val="28"/>
          <w:szCs w:val="28"/>
        </w:rPr>
        <w:t>IBM-PX</w:t>
      </w:r>
      <w:r w:rsidRPr="007C1313">
        <w:rPr>
          <w:rFonts w:ascii="Times New Roman" w:hAnsi="Times New Roman" w:cs="Times New Roman"/>
          <w:sz w:val="28"/>
          <w:szCs w:val="28"/>
        </w:rPr>
        <w:t>微机，二极管</w:t>
      </w:r>
      <w:r w:rsidRPr="007C1313">
        <w:rPr>
          <w:rFonts w:ascii="Times New Roman" w:hAnsi="Times New Roman" w:cs="Times New Roman"/>
          <w:sz w:val="28"/>
          <w:szCs w:val="28"/>
        </w:rPr>
        <w:t>D</w:t>
      </w:r>
      <w:r w:rsidRPr="007C1313">
        <w:rPr>
          <w:rFonts w:ascii="Times New Roman" w:hAnsi="Times New Roman" w:cs="Times New Roman"/>
          <w:sz w:val="28"/>
          <w:szCs w:val="28"/>
        </w:rPr>
        <w:t>，三极管</w:t>
      </w:r>
      <w:r w:rsidRPr="007C1313">
        <w:rPr>
          <w:rFonts w:ascii="Times New Roman" w:hAnsi="Times New Roman" w:cs="Times New Roman"/>
          <w:sz w:val="28"/>
          <w:szCs w:val="28"/>
        </w:rPr>
        <w:t>T</w:t>
      </w:r>
      <w:r w:rsidRPr="007C1313">
        <w:rPr>
          <w:rFonts w:ascii="Times New Roman" w:hAnsi="Times New Roman" w:cs="Times New Roman"/>
          <w:sz w:val="28"/>
          <w:szCs w:val="28"/>
        </w:rPr>
        <w:t>，电流表</w:t>
      </w:r>
      <w:r w:rsidRPr="007C1313">
        <w:rPr>
          <w:rFonts w:ascii="Times New Roman" w:hAnsi="Times New Roman" w:cs="Times New Roman"/>
          <w:sz w:val="28"/>
          <w:szCs w:val="28"/>
        </w:rPr>
        <w:t>A</w:t>
      </w:r>
      <w:r w:rsidRPr="007C1313">
        <w:rPr>
          <w:rFonts w:ascii="Times New Roman" w:hAnsi="Times New Roman" w:cs="Times New Roman"/>
          <w:sz w:val="28"/>
          <w:szCs w:val="28"/>
        </w:rPr>
        <w:t>，</w:t>
      </w:r>
      <w:r w:rsidRPr="007C1313">
        <w:rPr>
          <w:rFonts w:ascii="Times New Roman" w:hAnsi="Times New Roman" w:cs="Times New Roman"/>
          <w:sz w:val="28"/>
          <w:szCs w:val="28"/>
        </w:rPr>
        <w:t>H-PSS</w:t>
      </w:r>
      <w:r w:rsidRPr="007C1313">
        <w:rPr>
          <w:rFonts w:ascii="Times New Roman" w:hAnsi="Times New Roman" w:cs="Times New Roman"/>
          <w:sz w:val="28"/>
          <w:szCs w:val="28"/>
        </w:rPr>
        <w:t>（</w:t>
      </w:r>
      <w:r w:rsidRPr="007C1313">
        <w:rPr>
          <w:rFonts w:ascii="Times New Roman" w:hAnsi="Times New Roman" w:cs="Times New Roman"/>
          <w:sz w:val="28"/>
          <w:szCs w:val="28"/>
        </w:rPr>
        <w:t>H-</w:t>
      </w:r>
      <w:r w:rsidRPr="007C1313">
        <w:rPr>
          <w:rFonts w:ascii="Times New Roman" w:hAnsi="Times New Roman" w:cs="Times New Roman"/>
          <w:sz w:val="28"/>
          <w:szCs w:val="28"/>
        </w:rPr>
        <w:t>藻酸双酯钠），</w:t>
      </w:r>
      <w:r w:rsidRPr="007C1313">
        <w:rPr>
          <w:rFonts w:ascii="Times New Roman" w:hAnsi="Times New Roman" w:cs="Times New Roman"/>
          <w:sz w:val="28"/>
          <w:szCs w:val="28"/>
        </w:rPr>
        <w:t>AE-54</w:t>
      </w:r>
      <w:r w:rsidRPr="007C1313">
        <w:rPr>
          <w:rFonts w:ascii="Times New Roman" w:hAnsi="Times New Roman" w:cs="Times New Roman"/>
          <w:sz w:val="28"/>
          <w:szCs w:val="28"/>
        </w:rPr>
        <w:t>型发动机</w:t>
      </w:r>
    </w:p>
    <w:p w:rsidR="00AE476D" w:rsidRPr="007C1313" w:rsidRDefault="00AE476D" w:rsidP="00AE476D">
      <w:pPr>
        <w:pStyle w:val="a8"/>
        <w:numPr>
          <w:ilvl w:val="1"/>
          <w:numId w:val="13"/>
        </w:numPr>
        <w:ind w:firstLineChars="0"/>
        <w:rPr>
          <w:rFonts w:ascii="Times New Roman" w:hAnsi="Times New Roman" w:cs="Times New Roman"/>
          <w:sz w:val="28"/>
          <w:szCs w:val="28"/>
        </w:rPr>
      </w:pPr>
      <w:r w:rsidRPr="007C1313">
        <w:rPr>
          <w:rFonts w:ascii="Times New Roman" w:hAnsi="Times New Roman" w:cs="Times New Roman"/>
          <w:sz w:val="28"/>
          <w:szCs w:val="28"/>
        </w:rPr>
        <w:lastRenderedPageBreak/>
        <w:t>不表示量符号的外文缩写字</w:t>
      </w:r>
    </w:p>
    <w:p w:rsidR="00AE476D" w:rsidRPr="007C1313" w:rsidRDefault="00AE476D" w:rsidP="00AE476D">
      <w:pPr>
        <w:pStyle w:val="a8"/>
        <w:ind w:left="375" w:firstLineChars="0" w:firstLine="0"/>
        <w:rPr>
          <w:rFonts w:ascii="Times New Roman" w:hAnsi="Times New Roman" w:cs="Times New Roman"/>
          <w:sz w:val="28"/>
          <w:szCs w:val="28"/>
        </w:rPr>
      </w:pPr>
      <w:r w:rsidRPr="007C1313">
        <w:rPr>
          <w:rFonts w:ascii="Times New Roman" w:hAnsi="Times New Roman" w:cs="Times New Roman"/>
          <w:sz w:val="28"/>
          <w:szCs w:val="28"/>
        </w:rPr>
        <w:t>例如：</w:t>
      </w:r>
      <w:r w:rsidRPr="007C1313">
        <w:rPr>
          <w:rFonts w:ascii="Times New Roman" w:hAnsi="Times New Roman" w:cs="Times New Roman"/>
          <w:sz w:val="28"/>
          <w:szCs w:val="28"/>
        </w:rPr>
        <w:t>N</w:t>
      </w:r>
      <w:r w:rsidRPr="007C1313">
        <w:rPr>
          <w:rFonts w:ascii="Times New Roman" w:hAnsi="Times New Roman" w:cs="Times New Roman"/>
          <w:sz w:val="28"/>
          <w:szCs w:val="28"/>
        </w:rPr>
        <w:t>（</w:t>
      </w:r>
      <w:r w:rsidRPr="007C1313">
        <w:rPr>
          <w:rFonts w:ascii="Times New Roman" w:hAnsi="Times New Roman" w:cs="Times New Roman"/>
          <w:sz w:val="28"/>
          <w:szCs w:val="28"/>
        </w:rPr>
        <w:t>north</w:t>
      </w:r>
      <w:r w:rsidRPr="007C1313">
        <w:rPr>
          <w:rFonts w:ascii="Times New Roman" w:hAnsi="Times New Roman" w:cs="Times New Roman"/>
          <w:sz w:val="28"/>
          <w:szCs w:val="28"/>
        </w:rPr>
        <w:t>，北），</w:t>
      </w:r>
      <w:r w:rsidRPr="007C1313">
        <w:rPr>
          <w:rFonts w:ascii="Times New Roman" w:hAnsi="Times New Roman" w:cs="Times New Roman"/>
          <w:sz w:val="28"/>
          <w:szCs w:val="28"/>
        </w:rPr>
        <w:t>E</w:t>
      </w:r>
      <w:r w:rsidRPr="007C1313">
        <w:rPr>
          <w:rFonts w:ascii="Times New Roman" w:hAnsi="Times New Roman" w:cs="Times New Roman"/>
          <w:sz w:val="28"/>
          <w:szCs w:val="28"/>
        </w:rPr>
        <w:t>（</w:t>
      </w:r>
      <w:r w:rsidRPr="007C1313">
        <w:rPr>
          <w:rFonts w:ascii="Times New Roman" w:hAnsi="Times New Roman" w:cs="Times New Roman"/>
          <w:sz w:val="28"/>
          <w:szCs w:val="28"/>
        </w:rPr>
        <w:t>east</w:t>
      </w:r>
      <w:r w:rsidRPr="007C1313">
        <w:rPr>
          <w:rFonts w:ascii="Times New Roman" w:hAnsi="Times New Roman" w:cs="Times New Roman"/>
          <w:sz w:val="28"/>
          <w:szCs w:val="28"/>
        </w:rPr>
        <w:t>，东），</w:t>
      </w:r>
      <w:r w:rsidRPr="007C1313">
        <w:rPr>
          <w:rFonts w:ascii="Times New Roman" w:hAnsi="Times New Roman" w:cs="Times New Roman"/>
          <w:sz w:val="28"/>
          <w:szCs w:val="28"/>
        </w:rPr>
        <w:t>DR</w:t>
      </w:r>
      <w:r w:rsidRPr="007C1313">
        <w:rPr>
          <w:rFonts w:ascii="Times New Roman" w:hAnsi="Times New Roman" w:cs="Times New Roman"/>
          <w:sz w:val="28"/>
          <w:szCs w:val="28"/>
        </w:rPr>
        <w:t>（</w:t>
      </w:r>
      <w:r w:rsidRPr="007C1313">
        <w:rPr>
          <w:rFonts w:ascii="Times New Roman" w:hAnsi="Times New Roman" w:cs="Times New Roman"/>
          <w:sz w:val="28"/>
          <w:szCs w:val="28"/>
        </w:rPr>
        <w:t>Doppler radar</w:t>
      </w:r>
      <w:r w:rsidRPr="007C1313">
        <w:rPr>
          <w:rFonts w:ascii="Times New Roman" w:hAnsi="Times New Roman" w:cs="Times New Roman"/>
          <w:sz w:val="28"/>
          <w:szCs w:val="28"/>
        </w:rPr>
        <w:t>，多普勒雷达），</w:t>
      </w:r>
      <w:r w:rsidRPr="007C1313">
        <w:rPr>
          <w:rFonts w:ascii="Times New Roman" w:hAnsi="Times New Roman" w:cs="Times New Roman"/>
          <w:sz w:val="28"/>
          <w:szCs w:val="28"/>
        </w:rPr>
        <w:t>NMR</w:t>
      </w:r>
      <w:r w:rsidRPr="007C1313">
        <w:rPr>
          <w:rFonts w:ascii="Times New Roman" w:hAnsi="Times New Roman" w:cs="Times New Roman"/>
          <w:sz w:val="28"/>
          <w:szCs w:val="28"/>
        </w:rPr>
        <w:t>（</w:t>
      </w:r>
      <w:r w:rsidRPr="007C1313">
        <w:rPr>
          <w:rFonts w:ascii="Times New Roman" w:hAnsi="Times New Roman" w:cs="Times New Roman"/>
          <w:sz w:val="28"/>
          <w:szCs w:val="28"/>
        </w:rPr>
        <w:t>nuclear magnetic resonance</w:t>
      </w:r>
      <w:r w:rsidRPr="007C1313">
        <w:rPr>
          <w:rFonts w:ascii="Times New Roman" w:hAnsi="Times New Roman" w:cs="Times New Roman"/>
          <w:sz w:val="28"/>
          <w:szCs w:val="28"/>
        </w:rPr>
        <w:t>，核磁共振），</w:t>
      </w:r>
      <w:r w:rsidRPr="007C1313">
        <w:rPr>
          <w:rFonts w:ascii="Times New Roman" w:hAnsi="Times New Roman" w:cs="Times New Roman"/>
          <w:sz w:val="28"/>
          <w:szCs w:val="28"/>
        </w:rPr>
        <w:t>ZPPR</w:t>
      </w:r>
      <w:r w:rsidRPr="007C1313">
        <w:rPr>
          <w:rFonts w:ascii="Times New Roman" w:hAnsi="Times New Roman" w:cs="Times New Roman"/>
          <w:sz w:val="28"/>
          <w:szCs w:val="28"/>
        </w:rPr>
        <w:t>（</w:t>
      </w:r>
      <w:r w:rsidRPr="007C1313">
        <w:rPr>
          <w:rFonts w:ascii="Times New Roman" w:hAnsi="Times New Roman" w:cs="Times New Roman"/>
          <w:sz w:val="28"/>
          <w:szCs w:val="28"/>
        </w:rPr>
        <w:t>zero power plutonium reactor</w:t>
      </w:r>
      <w:r w:rsidRPr="007C1313">
        <w:rPr>
          <w:rFonts w:ascii="Times New Roman" w:hAnsi="Times New Roman" w:cs="Times New Roman"/>
          <w:sz w:val="28"/>
          <w:szCs w:val="28"/>
        </w:rPr>
        <w:t>，零功率钚反应堆）</w:t>
      </w:r>
    </w:p>
    <w:p w:rsidR="00AE476D" w:rsidRPr="007C1313" w:rsidRDefault="00AE476D" w:rsidP="00AE476D">
      <w:pPr>
        <w:pStyle w:val="a8"/>
        <w:numPr>
          <w:ilvl w:val="1"/>
          <w:numId w:val="13"/>
        </w:numPr>
        <w:ind w:firstLineChars="0"/>
        <w:rPr>
          <w:rFonts w:ascii="Times New Roman" w:hAnsi="Times New Roman" w:cs="Times New Roman"/>
          <w:sz w:val="28"/>
          <w:szCs w:val="28"/>
        </w:rPr>
      </w:pPr>
      <w:r w:rsidRPr="007C1313">
        <w:rPr>
          <w:rFonts w:ascii="Times New Roman" w:hAnsi="Times New Roman" w:cs="Times New Roman"/>
          <w:sz w:val="28"/>
          <w:szCs w:val="28"/>
        </w:rPr>
        <w:t>生物学中拉丁学名的定名人和亚族以上（含亚族）的学名</w:t>
      </w:r>
    </w:p>
    <w:p w:rsidR="00AE476D" w:rsidRPr="007C1313" w:rsidRDefault="00AE476D" w:rsidP="00AE476D">
      <w:pPr>
        <w:pStyle w:val="a8"/>
        <w:ind w:left="375" w:firstLineChars="0" w:firstLine="0"/>
        <w:rPr>
          <w:rFonts w:ascii="Times New Roman" w:hAnsi="Times New Roman" w:cs="Times New Roman"/>
          <w:sz w:val="28"/>
          <w:szCs w:val="28"/>
        </w:rPr>
      </w:pPr>
      <w:r w:rsidRPr="007C1313">
        <w:rPr>
          <w:rFonts w:ascii="Times New Roman" w:hAnsi="Times New Roman" w:cs="Times New Roman"/>
          <w:sz w:val="28"/>
          <w:szCs w:val="28"/>
        </w:rPr>
        <w:t>例如：</w:t>
      </w:r>
      <w:r w:rsidRPr="007C1313">
        <w:rPr>
          <w:rFonts w:ascii="Times New Roman" w:hAnsi="Times New Roman" w:cs="Times New Roman"/>
          <w:sz w:val="28"/>
          <w:szCs w:val="28"/>
        </w:rPr>
        <w:t>Mammalia</w:t>
      </w:r>
      <w:r w:rsidRPr="007C1313">
        <w:rPr>
          <w:rFonts w:ascii="Times New Roman" w:hAnsi="Times New Roman" w:cs="Times New Roman"/>
          <w:sz w:val="28"/>
          <w:szCs w:val="28"/>
        </w:rPr>
        <w:t>（哺乳动物纲），</w:t>
      </w:r>
      <w:r w:rsidRPr="007C1313">
        <w:rPr>
          <w:rFonts w:ascii="Times New Roman" w:hAnsi="Times New Roman" w:cs="Times New Roman"/>
          <w:sz w:val="28"/>
          <w:szCs w:val="28"/>
        </w:rPr>
        <w:t>Angiospermae</w:t>
      </w:r>
      <w:r w:rsidRPr="007C1313">
        <w:rPr>
          <w:rFonts w:ascii="Times New Roman" w:hAnsi="Times New Roman" w:cs="Times New Roman"/>
          <w:sz w:val="28"/>
          <w:szCs w:val="28"/>
        </w:rPr>
        <w:t>（被子植物亚门），</w:t>
      </w:r>
      <w:r w:rsidRPr="007C1313">
        <w:rPr>
          <w:rFonts w:ascii="Times New Roman" w:hAnsi="Times New Roman" w:cs="Times New Roman"/>
          <w:sz w:val="28"/>
          <w:szCs w:val="28"/>
        </w:rPr>
        <w:t>Belostematidae</w:t>
      </w:r>
      <w:r w:rsidRPr="007C1313">
        <w:rPr>
          <w:rFonts w:ascii="Times New Roman" w:hAnsi="Times New Roman" w:cs="Times New Roman"/>
          <w:sz w:val="28"/>
          <w:szCs w:val="28"/>
        </w:rPr>
        <w:t>（负子蝽科）</w:t>
      </w:r>
    </w:p>
    <w:p w:rsidR="00AE476D" w:rsidRPr="007C1313" w:rsidRDefault="00AE476D" w:rsidP="00AE476D">
      <w:pPr>
        <w:pStyle w:val="a8"/>
        <w:numPr>
          <w:ilvl w:val="1"/>
          <w:numId w:val="13"/>
        </w:numPr>
        <w:ind w:firstLineChars="0"/>
        <w:rPr>
          <w:rFonts w:ascii="Times New Roman" w:hAnsi="Times New Roman" w:cs="Times New Roman"/>
          <w:sz w:val="28"/>
          <w:szCs w:val="28"/>
        </w:rPr>
      </w:pPr>
      <w:r w:rsidRPr="007C1313">
        <w:rPr>
          <w:rFonts w:ascii="Times New Roman" w:hAnsi="Times New Roman" w:cs="Times New Roman"/>
          <w:sz w:val="28"/>
          <w:szCs w:val="28"/>
        </w:rPr>
        <w:t>地球科学中的地质时代和地质学符号</w:t>
      </w:r>
    </w:p>
    <w:p w:rsidR="00AE476D" w:rsidRPr="007C1313" w:rsidRDefault="00AE476D" w:rsidP="00AE476D">
      <w:pPr>
        <w:pStyle w:val="a8"/>
        <w:ind w:left="375" w:firstLineChars="0" w:firstLine="0"/>
        <w:rPr>
          <w:rFonts w:ascii="Times New Roman" w:hAnsi="Times New Roman" w:cs="Times New Roman"/>
          <w:sz w:val="28"/>
          <w:szCs w:val="28"/>
        </w:rPr>
      </w:pPr>
      <w:r w:rsidRPr="007C1313">
        <w:rPr>
          <w:rFonts w:ascii="Times New Roman" w:hAnsi="Times New Roman" w:cs="Times New Roman"/>
          <w:sz w:val="28"/>
          <w:szCs w:val="28"/>
        </w:rPr>
        <w:t>例如：</w:t>
      </w:r>
      <w:r w:rsidRPr="007C1313">
        <w:rPr>
          <w:rFonts w:ascii="Times New Roman" w:hAnsi="Times New Roman" w:cs="Times New Roman"/>
          <w:sz w:val="28"/>
          <w:szCs w:val="28"/>
        </w:rPr>
        <w:t>Q</w:t>
      </w:r>
      <w:r w:rsidRPr="007C1313">
        <w:rPr>
          <w:rFonts w:ascii="Times New Roman" w:hAnsi="Times New Roman" w:cs="Times New Roman"/>
          <w:sz w:val="28"/>
          <w:szCs w:val="28"/>
          <w:vertAlign w:val="subscript"/>
        </w:rPr>
        <w:t>h</w:t>
      </w:r>
      <w:r w:rsidRPr="007C1313">
        <w:rPr>
          <w:rFonts w:ascii="Times New Roman" w:hAnsi="Times New Roman" w:cs="Times New Roman"/>
          <w:sz w:val="28"/>
          <w:szCs w:val="28"/>
        </w:rPr>
        <w:t>（全新世），</w:t>
      </w:r>
      <w:r w:rsidRPr="007C1313">
        <w:rPr>
          <w:rFonts w:ascii="Times New Roman" w:hAnsi="Times New Roman" w:cs="Times New Roman"/>
          <w:sz w:val="28"/>
          <w:szCs w:val="28"/>
        </w:rPr>
        <w:t>T</w:t>
      </w:r>
      <w:r w:rsidRPr="007C1313">
        <w:rPr>
          <w:rFonts w:ascii="Times New Roman" w:hAnsi="Times New Roman" w:cs="Times New Roman"/>
          <w:sz w:val="28"/>
          <w:szCs w:val="28"/>
          <w:vertAlign w:val="subscript"/>
        </w:rPr>
        <w:t>2</w:t>
      </w:r>
      <w:r w:rsidRPr="007C1313">
        <w:rPr>
          <w:rFonts w:ascii="Times New Roman" w:hAnsi="Times New Roman" w:cs="Times New Roman"/>
          <w:sz w:val="28"/>
          <w:szCs w:val="28"/>
        </w:rPr>
        <w:t>（中三叠世），</w:t>
      </w:r>
      <w:r w:rsidRPr="007C1313">
        <w:rPr>
          <w:rFonts w:ascii="Times New Roman" w:hAnsi="Times New Roman" w:cs="Times New Roman"/>
          <w:sz w:val="28"/>
          <w:szCs w:val="28"/>
        </w:rPr>
        <w:t>D</w:t>
      </w:r>
      <w:r w:rsidRPr="007C1313">
        <w:rPr>
          <w:rFonts w:ascii="Times New Roman" w:hAnsi="Times New Roman" w:cs="Times New Roman"/>
          <w:sz w:val="28"/>
          <w:szCs w:val="28"/>
          <w:vertAlign w:val="subscript"/>
        </w:rPr>
        <w:t>3</w:t>
      </w:r>
      <w:r w:rsidRPr="007C1313">
        <w:rPr>
          <w:rFonts w:ascii="Times New Roman" w:hAnsi="Times New Roman" w:cs="Times New Roman"/>
          <w:sz w:val="28"/>
          <w:szCs w:val="28"/>
        </w:rPr>
        <w:t>（晚泥盆世），</w:t>
      </w:r>
      <w:r w:rsidRPr="007C1313">
        <w:rPr>
          <w:rFonts w:ascii="Times New Roman" w:hAnsi="Times New Roman" w:cs="Times New Roman"/>
          <w:sz w:val="28"/>
          <w:szCs w:val="28"/>
        </w:rPr>
        <w:t>Z</w:t>
      </w:r>
      <w:r w:rsidRPr="007C1313">
        <w:rPr>
          <w:rFonts w:ascii="Times New Roman" w:hAnsi="Times New Roman" w:cs="Times New Roman"/>
          <w:sz w:val="28"/>
          <w:szCs w:val="28"/>
          <w:vertAlign w:val="subscript"/>
        </w:rPr>
        <w:t>1</w:t>
      </w:r>
      <w:r w:rsidRPr="007C1313">
        <w:rPr>
          <w:rFonts w:ascii="Times New Roman" w:hAnsi="Times New Roman" w:cs="Times New Roman"/>
          <w:sz w:val="28"/>
          <w:szCs w:val="28"/>
        </w:rPr>
        <w:t>（早震旦世）；</w:t>
      </w:r>
      <w:r w:rsidRPr="007C1313">
        <w:rPr>
          <w:rFonts w:ascii="Times New Roman" w:hAnsi="Times New Roman" w:cs="Times New Roman"/>
          <w:sz w:val="28"/>
          <w:szCs w:val="28"/>
        </w:rPr>
        <w:t>al</w:t>
      </w:r>
      <w:r w:rsidRPr="007C1313">
        <w:rPr>
          <w:rFonts w:ascii="Times New Roman" w:hAnsi="Times New Roman" w:cs="Times New Roman"/>
          <w:sz w:val="28"/>
          <w:szCs w:val="28"/>
        </w:rPr>
        <w:t>（冲积），</w:t>
      </w:r>
      <w:r w:rsidRPr="007C1313">
        <w:rPr>
          <w:rFonts w:ascii="Times New Roman" w:hAnsi="Times New Roman" w:cs="Times New Roman"/>
          <w:sz w:val="28"/>
          <w:szCs w:val="28"/>
        </w:rPr>
        <w:t>lgl</w:t>
      </w:r>
      <w:r w:rsidRPr="007C1313">
        <w:rPr>
          <w:rFonts w:ascii="Times New Roman" w:hAnsi="Times New Roman" w:cs="Times New Roman"/>
          <w:sz w:val="28"/>
          <w:szCs w:val="28"/>
        </w:rPr>
        <w:t>（冰湖沉积），</w:t>
      </w:r>
      <w:r w:rsidRPr="007C1313">
        <w:rPr>
          <w:rFonts w:ascii="Times New Roman" w:hAnsi="Times New Roman" w:cs="Times New Roman"/>
          <w:sz w:val="28"/>
          <w:szCs w:val="28"/>
        </w:rPr>
        <w:t>pd</w:t>
      </w:r>
      <w:r w:rsidRPr="007C1313">
        <w:rPr>
          <w:rFonts w:ascii="Times New Roman" w:hAnsi="Times New Roman" w:cs="Times New Roman"/>
          <w:sz w:val="28"/>
          <w:szCs w:val="28"/>
        </w:rPr>
        <w:t>（土壤），</w:t>
      </w:r>
      <w:r w:rsidRPr="007C1313">
        <w:rPr>
          <w:rFonts w:ascii="Times New Roman" w:hAnsi="Times New Roman" w:cs="Times New Roman"/>
          <w:sz w:val="28"/>
          <w:szCs w:val="28"/>
        </w:rPr>
        <w:t>col</w:t>
      </w:r>
      <w:r w:rsidRPr="007C1313">
        <w:rPr>
          <w:rFonts w:ascii="Times New Roman" w:hAnsi="Times New Roman" w:cs="Times New Roman"/>
          <w:sz w:val="28"/>
          <w:szCs w:val="28"/>
        </w:rPr>
        <w:t>或</w:t>
      </w:r>
      <w:r w:rsidRPr="007C1313">
        <w:rPr>
          <w:rFonts w:ascii="Times New Roman" w:hAnsi="Times New Roman" w:cs="Times New Roman"/>
          <w:sz w:val="28"/>
          <w:szCs w:val="28"/>
        </w:rPr>
        <w:t>c</w:t>
      </w:r>
      <w:r w:rsidRPr="007C1313">
        <w:rPr>
          <w:rFonts w:ascii="Times New Roman" w:hAnsi="Times New Roman" w:cs="Times New Roman"/>
          <w:sz w:val="28"/>
          <w:szCs w:val="28"/>
        </w:rPr>
        <w:t>（重力堆积），</w:t>
      </w:r>
      <w:r w:rsidRPr="007C1313">
        <w:rPr>
          <w:rFonts w:ascii="Times New Roman" w:hAnsi="Times New Roman" w:cs="Times New Roman"/>
          <w:sz w:val="28"/>
          <w:szCs w:val="28"/>
        </w:rPr>
        <w:t>dpl</w:t>
      </w:r>
      <w:r w:rsidRPr="007C1313">
        <w:rPr>
          <w:rFonts w:ascii="Times New Roman" w:hAnsi="Times New Roman" w:cs="Times New Roman"/>
          <w:sz w:val="28"/>
          <w:szCs w:val="28"/>
        </w:rPr>
        <w:t>（坡积</w:t>
      </w:r>
      <w:r w:rsidRPr="007C1313">
        <w:rPr>
          <w:rFonts w:ascii="Times New Roman" w:hAnsi="Times New Roman" w:cs="Times New Roman"/>
          <w:sz w:val="28"/>
          <w:szCs w:val="28"/>
        </w:rPr>
        <w:t>-</w:t>
      </w:r>
      <w:r w:rsidRPr="007C1313">
        <w:rPr>
          <w:rFonts w:ascii="Times New Roman" w:hAnsi="Times New Roman" w:cs="Times New Roman"/>
          <w:sz w:val="28"/>
          <w:szCs w:val="28"/>
        </w:rPr>
        <w:t>洪积物）</w:t>
      </w:r>
    </w:p>
    <w:p w:rsidR="00AE476D" w:rsidRPr="007C1313" w:rsidRDefault="00AE476D" w:rsidP="00AE476D">
      <w:pPr>
        <w:pStyle w:val="a8"/>
        <w:numPr>
          <w:ilvl w:val="1"/>
          <w:numId w:val="13"/>
        </w:numPr>
        <w:ind w:firstLineChars="0"/>
        <w:rPr>
          <w:rFonts w:ascii="Times New Roman" w:hAnsi="Times New Roman" w:cs="Times New Roman"/>
          <w:sz w:val="28"/>
          <w:szCs w:val="28"/>
        </w:rPr>
      </w:pPr>
      <w:r w:rsidRPr="007C1313">
        <w:rPr>
          <w:rFonts w:ascii="Times New Roman" w:hAnsi="Times New Roman" w:cs="Times New Roman"/>
          <w:sz w:val="28"/>
          <w:szCs w:val="28"/>
        </w:rPr>
        <w:t>酸碱度、硬度等特殊符号</w:t>
      </w:r>
    </w:p>
    <w:p w:rsidR="00AE476D" w:rsidRPr="007C1313" w:rsidRDefault="00AE476D" w:rsidP="00AE476D">
      <w:pPr>
        <w:pStyle w:val="a8"/>
        <w:ind w:left="375" w:firstLineChars="0" w:firstLine="0"/>
        <w:rPr>
          <w:rFonts w:ascii="Times New Roman" w:hAnsi="Times New Roman" w:cs="Times New Roman"/>
          <w:sz w:val="28"/>
          <w:szCs w:val="28"/>
        </w:rPr>
      </w:pPr>
      <w:r w:rsidRPr="007C1313">
        <w:rPr>
          <w:rFonts w:ascii="Times New Roman" w:hAnsi="Times New Roman" w:cs="Times New Roman"/>
          <w:sz w:val="28"/>
          <w:szCs w:val="28"/>
        </w:rPr>
        <w:t>酸碱度</w:t>
      </w:r>
      <w:r w:rsidRPr="007C1313">
        <w:rPr>
          <w:rFonts w:ascii="Times New Roman" w:hAnsi="Times New Roman" w:cs="Times New Roman"/>
          <w:sz w:val="28"/>
          <w:szCs w:val="28"/>
          <w:highlight w:val="green"/>
        </w:rPr>
        <w:t>pH</w:t>
      </w:r>
      <w:r w:rsidRPr="007C1313">
        <w:rPr>
          <w:rFonts w:ascii="Times New Roman" w:hAnsi="Times New Roman" w:cs="Times New Roman"/>
          <w:sz w:val="28"/>
          <w:szCs w:val="28"/>
        </w:rPr>
        <w:t>是一个特殊的量符号，由一大一小</w:t>
      </w:r>
      <w:r w:rsidRPr="007C1313">
        <w:rPr>
          <w:rFonts w:ascii="Times New Roman" w:hAnsi="Times New Roman" w:cs="Times New Roman"/>
          <w:sz w:val="28"/>
          <w:szCs w:val="28"/>
        </w:rPr>
        <w:t>2</w:t>
      </w:r>
      <w:r w:rsidRPr="007C1313">
        <w:rPr>
          <w:rFonts w:ascii="Times New Roman" w:hAnsi="Times New Roman" w:cs="Times New Roman"/>
          <w:sz w:val="28"/>
          <w:szCs w:val="28"/>
        </w:rPr>
        <w:t>个字母构成，采用正体。</w:t>
      </w:r>
      <w:r w:rsidRPr="007C1313">
        <w:rPr>
          <w:rFonts w:ascii="Times New Roman" w:hAnsi="Times New Roman" w:cs="Times New Roman"/>
          <w:sz w:val="28"/>
          <w:szCs w:val="28"/>
          <w:highlight w:val="green"/>
        </w:rPr>
        <w:t>洛氏硬度</w:t>
      </w:r>
      <w:r w:rsidRPr="007C1313">
        <w:rPr>
          <w:rFonts w:ascii="Times New Roman" w:hAnsi="Times New Roman" w:cs="Times New Roman"/>
          <w:sz w:val="28"/>
          <w:szCs w:val="28"/>
          <w:highlight w:val="green"/>
        </w:rPr>
        <w:t>HR</w:t>
      </w:r>
      <w:r w:rsidRPr="007C1313">
        <w:rPr>
          <w:rFonts w:ascii="Times New Roman" w:hAnsi="Times New Roman" w:cs="Times New Roman"/>
          <w:sz w:val="28"/>
          <w:szCs w:val="28"/>
          <w:highlight w:val="green"/>
        </w:rPr>
        <w:t>，布氏硬度</w:t>
      </w:r>
      <w:r w:rsidRPr="007C1313">
        <w:rPr>
          <w:rFonts w:ascii="Times New Roman" w:hAnsi="Times New Roman" w:cs="Times New Roman"/>
          <w:sz w:val="28"/>
          <w:szCs w:val="28"/>
          <w:highlight w:val="green"/>
        </w:rPr>
        <w:t>HB</w:t>
      </w:r>
      <w:r w:rsidRPr="007C1313">
        <w:rPr>
          <w:rFonts w:ascii="Times New Roman" w:hAnsi="Times New Roman" w:cs="Times New Roman"/>
          <w:sz w:val="28"/>
          <w:szCs w:val="28"/>
        </w:rPr>
        <w:t>等，使用正体字母</w:t>
      </w:r>
    </w:p>
    <w:p w:rsidR="00AE476D" w:rsidRPr="007C1313" w:rsidRDefault="00AE476D" w:rsidP="00AE476D">
      <w:pPr>
        <w:pStyle w:val="a8"/>
        <w:numPr>
          <w:ilvl w:val="1"/>
          <w:numId w:val="13"/>
        </w:numPr>
        <w:ind w:firstLineChars="0"/>
        <w:rPr>
          <w:rFonts w:ascii="Times New Roman" w:hAnsi="Times New Roman" w:cs="Times New Roman"/>
          <w:sz w:val="28"/>
          <w:szCs w:val="28"/>
        </w:rPr>
      </w:pPr>
      <w:r w:rsidRPr="007C1313">
        <w:rPr>
          <w:rFonts w:ascii="Times New Roman" w:hAnsi="Times New Roman" w:cs="Times New Roman"/>
          <w:sz w:val="28"/>
          <w:szCs w:val="28"/>
        </w:rPr>
        <w:t>表示序号的连续字母</w:t>
      </w:r>
    </w:p>
    <w:p w:rsidR="00AE476D" w:rsidRPr="007C1313" w:rsidRDefault="00AE476D" w:rsidP="00AE476D">
      <w:pPr>
        <w:pStyle w:val="a8"/>
        <w:ind w:left="375" w:firstLineChars="0" w:firstLine="0"/>
        <w:rPr>
          <w:rFonts w:ascii="Times New Roman" w:hAnsi="Times New Roman" w:cs="Times New Roman"/>
          <w:sz w:val="28"/>
          <w:szCs w:val="28"/>
        </w:rPr>
      </w:pPr>
      <w:r w:rsidRPr="007C1313">
        <w:rPr>
          <w:rFonts w:ascii="Times New Roman" w:hAnsi="Times New Roman" w:cs="Times New Roman"/>
          <w:sz w:val="28"/>
          <w:szCs w:val="28"/>
        </w:rPr>
        <w:t>例如：附录</w:t>
      </w:r>
      <w:r w:rsidRPr="007C1313">
        <w:rPr>
          <w:rFonts w:ascii="Times New Roman" w:hAnsi="Times New Roman" w:cs="Times New Roman"/>
          <w:sz w:val="28"/>
          <w:szCs w:val="28"/>
        </w:rPr>
        <w:t>A</w:t>
      </w:r>
      <w:r w:rsidRPr="007C1313">
        <w:rPr>
          <w:rFonts w:ascii="Times New Roman" w:hAnsi="Times New Roman" w:cs="Times New Roman"/>
          <w:sz w:val="28"/>
          <w:szCs w:val="28"/>
        </w:rPr>
        <w:t>，附录</w:t>
      </w:r>
      <w:r w:rsidRPr="007C1313">
        <w:rPr>
          <w:rFonts w:ascii="Times New Roman" w:hAnsi="Times New Roman" w:cs="Times New Roman"/>
          <w:sz w:val="28"/>
          <w:szCs w:val="28"/>
        </w:rPr>
        <w:t>B</w:t>
      </w:r>
      <w:r w:rsidRPr="007C1313">
        <w:rPr>
          <w:rFonts w:ascii="Times New Roman" w:hAnsi="Times New Roman" w:cs="Times New Roman"/>
          <w:sz w:val="28"/>
          <w:szCs w:val="28"/>
        </w:rPr>
        <w:t>，附录</w:t>
      </w:r>
      <w:r w:rsidRPr="007C1313">
        <w:rPr>
          <w:rFonts w:ascii="Times New Roman" w:hAnsi="Times New Roman" w:cs="Times New Roman"/>
          <w:sz w:val="28"/>
          <w:szCs w:val="28"/>
        </w:rPr>
        <w:t>C</w:t>
      </w:r>
      <w:r w:rsidRPr="007C1313">
        <w:rPr>
          <w:rFonts w:ascii="Times New Roman" w:hAnsi="Times New Roman" w:cs="Times New Roman"/>
          <w:sz w:val="28"/>
          <w:szCs w:val="28"/>
        </w:rPr>
        <w:t>；图</w:t>
      </w:r>
      <w:r w:rsidRPr="007C1313">
        <w:rPr>
          <w:rFonts w:ascii="Times New Roman" w:hAnsi="Times New Roman" w:cs="Times New Roman"/>
          <w:sz w:val="28"/>
          <w:szCs w:val="28"/>
        </w:rPr>
        <w:t>1-a</w:t>
      </w:r>
      <w:r w:rsidRPr="007C1313">
        <w:rPr>
          <w:rFonts w:ascii="Times New Roman" w:hAnsi="Times New Roman" w:cs="Times New Roman"/>
          <w:sz w:val="28"/>
          <w:szCs w:val="28"/>
        </w:rPr>
        <w:t>，图</w:t>
      </w:r>
      <w:r w:rsidRPr="007C1313">
        <w:rPr>
          <w:rFonts w:ascii="Times New Roman" w:hAnsi="Times New Roman" w:cs="Times New Roman"/>
          <w:sz w:val="28"/>
          <w:szCs w:val="28"/>
        </w:rPr>
        <w:t>1-b</w:t>
      </w:r>
      <w:r w:rsidRPr="007C1313">
        <w:rPr>
          <w:rFonts w:ascii="Times New Roman" w:hAnsi="Times New Roman" w:cs="Times New Roman"/>
          <w:sz w:val="28"/>
          <w:szCs w:val="28"/>
        </w:rPr>
        <w:t>，图</w:t>
      </w:r>
      <w:r w:rsidRPr="007C1313">
        <w:rPr>
          <w:rFonts w:ascii="Times New Roman" w:hAnsi="Times New Roman" w:cs="Times New Roman"/>
          <w:sz w:val="28"/>
          <w:szCs w:val="28"/>
        </w:rPr>
        <w:t>1-c</w:t>
      </w:r>
    </w:p>
    <w:p w:rsidR="00AE476D" w:rsidRPr="007C1313" w:rsidRDefault="00AE476D" w:rsidP="00AE476D">
      <w:pPr>
        <w:pStyle w:val="2"/>
        <w:rPr>
          <w:rFonts w:ascii="Times New Roman" w:hAnsi="Times New Roman" w:cs="Times New Roman"/>
          <w:sz w:val="28"/>
          <w:szCs w:val="28"/>
        </w:rPr>
      </w:pPr>
      <w:bookmarkStart w:id="7" w:name="_Toc497328548"/>
      <w:bookmarkStart w:id="8" w:name="_Toc500510342"/>
      <w:r w:rsidRPr="007C1313">
        <w:rPr>
          <w:rFonts w:ascii="Times New Roman" w:hAnsi="Times New Roman" w:cs="Times New Roman"/>
          <w:sz w:val="28"/>
          <w:szCs w:val="28"/>
        </w:rPr>
        <w:t>斜体</w:t>
      </w:r>
      <w:bookmarkEnd w:id="7"/>
      <w:bookmarkEnd w:id="8"/>
    </w:p>
    <w:p w:rsidR="00AE476D" w:rsidRPr="007C1313" w:rsidRDefault="00AE476D" w:rsidP="00AE476D">
      <w:pPr>
        <w:rPr>
          <w:rFonts w:ascii="Times New Roman" w:hAnsi="Times New Roman" w:cs="Times New Roman"/>
          <w:sz w:val="28"/>
          <w:szCs w:val="28"/>
        </w:rPr>
      </w:pPr>
      <w:r w:rsidRPr="007C1313">
        <w:rPr>
          <w:rFonts w:ascii="Times New Roman" w:hAnsi="Times New Roman" w:cs="Times New Roman"/>
          <w:sz w:val="28"/>
          <w:szCs w:val="28"/>
        </w:rPr>
        <w:t xml:space="preserve">2.1 </w:t>
      </w:r>
      <w:r w:rsidRPr="007C1313">
        <w:rPr>
          <w:rFonts w:ascii="Times New Roman" w:hAnsi="Times New Roman" w:cs="Times New Roman"/>
          <w:sz w:val="28"/>
          <w:szCs w:val="28"/>
          <w:highlight w:val="green"/>
        </w:rPr>
        <w:t>量符号、代表量和变动性数字及坐标轴的下标符号</w:t>
      </w:r>
    </w:p>
    <w:p w:rsidR="00AE476D" w:rsidRPr="007C1313" w:rsidRDefault="00AE476D" w:rsidP="00AE476D">
      <w:pPr>
        <w:rPr>
          <w:rFonts w:ascii="Times New Roman" w:hAnsi="Times New Roman" w:cs="Times New Roman"/>
          <w:sz w:val="28"/>
          <w:szCs w:val="28"/>
        </w:rPr>
      </w:pPr>
      <w:r w:rsidRPr="007C1313">
        <w:rPr>
          <w:rFonts w:ascii="Times New Roman" w:hAnsi="Times New Roman" w:cs="Times New Roman"/>
          <w:sz w:val="28"/>
          <w:szCs w:val="28"/>
        </w:rPr>
        <w:t>例如：</w:t>
      </w:r>
      <w:r w:rsidRPr="007C1313">
        <w:rPr>
          <w:rFonts w:ascii="Times New Roman" w:hAnsi="Times New Roman" w:cs="Times New Roman"/>
          <w:i/>
          <w:sz w:val="28"/>
          <w:szCs w:val="28"/>
        </w:rPr>
        <w:t>T</w:t>
      </w:r>
      <w:r w:rsidRPr="007C1313">
        <w:rPr>
          <w:rFonts w:ascii="Times New Roman" w:hAnsi="Times New Roman" w:cs="Times New Roman"/>
          <w:sz w:val="28"/>
          <w:szCs w:val="28"/>
        </w:rPr>
        <w:t>（热力学温度），</w:t>
      </w:r>
      <w:r w:rsidRPr="007C1313">
        <w:rPr>
          <w:rFonts w:ascii="Times New Roman" w:hAnsi="Times New Roman" w:cs="Times New Roman"/>
          <w:i/>
          <w:sz w:val="28"/>
          <w:szCs w:val="28"/>
        </w:rPr>
        <w:t>p</w:t>
      </w:r>
      <w:r w:rsidRPr="007C1313">
        <w:rPr>
          <w:rFonts w:ascii="Times New Roman" w:hAnsi="Times New Roman" w:cs="Times New Roman"/>
          <w:sz w:val="28"/>
          <w:szCs w:val="28"/>
        </w:rPr>
        <w:t>（压力，压强），</w:t>
      </w:r>
      <w:r w:rsidRPr="007C1313">
        <w:rPr>
          <w:rFonts w:ascii="Times New Roman" w:hAnsi="Times New Roman" w:cs="Times New Roman"/>
          <w:i/>
          <w:sz w:val="28"/>
          <w:szCs w:val="28"/>
        </w:rPr>
        <w:t>Φ</w:t>
      </w:r>
      <w:r w:rsidRPr="007C1313">
        <w:rPr>
          <w:rFonts w:ascii="Times New Roman" w:hAnsi="Times New Roman" w:cs="Times New Roman"/>
          <w:sz w:val="28"/>
          <w:szCs w:val="28"/>
        </w:rPr>
        <w:t>（粒子注量），</w:t>
      </w:r>
      <w:r w:rsidRPr="007C1313">
        <w:rPr>
          <w:rFonts w:ascii="Times New Roman" w:hAnsi="Times New Roman" w:cs="Times New Roman"/>
          <w:i/>
          <w:sz w:val="28"/>
          <w:szCs w:val="28"/>
        </w:rPr>
        <w:t>ρ</w:t>
      </w:r>
      <w:r w:rsidRPr="007C1313">
        <w:rPr>
          <w:rFonts w:ascii="Times New Roman" w:hAnsi="Times New Roman" w:cs="Times New Roman"/>
          <w:sz w:val="28"/>
          <w:szCs w:val="28"/>
        </w:rPr>
        <w:t>（体积质量），</w:t>
      </w:r>
      <w:r w:rsidRPr="007C1313">
        <w:rPr>
          <w:rFonts w:ascii="Times New Roman" w:hAnsi="Times New Roman" w:cs="Times New Roman"/>
          <w:i/>
          <w:sz w:val="28"/>
          <w:szCs w:val="28"/>
        </w:rPr>
        <w:t>c</w:t>
      </w:r>
      <w:r w:rsidRPr="007C1313">
        <w:rPr>
          <w:rFonts w:ascii="Times New Roman" w:hAnsi="Times New Roman" w:cs="Times New Roman"/>
          <w:i/>
          <w:sz w:val="28"/>
          <w:szCs w:val="28"/>
          <w:vertAlign w:val="subscript"/>
        </w:rPr>
        <w:t>v</w:t>
      </w:r>
      <w:r w:rsidRPr="007C1313">
        <w:rPr>
          <w:rFonts w:ascii="Times New Roman" w:hAnsi="Times New Roman" w:cs="Times New Roman"/>
          <w:sz w:val="28"/>
          <w:szCs w:val="28"/>
        </w:rPr>
        <w:t>（质量定容热容，</w:t>
      </w:r>
      <w:r w:rsidRPr="007C1313">
        <w:rPr>
          <w:rFonts w:ascii="Times New Roman" w:hAnsi="Times New Roman" w:cs="Times New Roman"/>
          <w:i/>
          <w:sz w:val="28"/>
          <w:szCs w:val="28"/>
        </w:rPr>
        <w:t>V</w:t>
      </w:r>
      <w:r w:rsidRPr="007C1313">
        <w:rPr>
          <w:rFonts w:ascii="Times New Roman" w:hAnsi="Times New Roman" w:cs="Times New Roman"/>
          <w:sz w:val="28"/>
          <w:szCs w:val="28"/>
        </w:rPr>
        <w:t>为体积符号），</w:t>
      </w:r>
      <w:r w:rsidRPr="007C1313">
        <w:rPr>
          <w:rFonts w:ascii="Times New Roman" w:hAnsi="Times New Roman" w:cs="Times New Roman"/>
          <w:i/>
          <w:sz w:val="28"/>
          <w:szCs w:val="28"/>
        </w:rPr>
        <w:t>σ</w:t>
      </w:r>
      <w:r w:rsidRPr="007C1313">
        <w:rPr>
          <w:rFonts w:ascii="Times New Roman" w:hAnsi="Times New Roman" w:cs="Times New Roman"/>
          <w:i/>
          <w:sz w:val="28"/>
          <w:szCs w:val="28"/>
          <w:vertAlign w:val="subscript"/>
        </w:rPr>
        <w:t>Ω</w:t>
      </w:r>
      <w:r w:rsidRPr="007C1313">
        <w:rPr>
          <w:rFonts w:ascii="Times New Roman" w:hAnsi="Times New Roman" w:cs="Times New Roman"/>
          <w:i/>
          <w:sz w:val="28"/>
          <w:szCs w:val="28"/>
          <w:vertAlign w:val="subscript"/>
        </w:rPr>
        <w:t>，</w:t>
      </w:r>
      <w:r w:rsidRPr="007C1313">
        <w:rPr>
          <w:rFonts w:ascii="Times New Roman" w:hAnsi="Times New Roman" w:cs="Times New Roman"/>
          <w:i/>
          <w:sz w:val="28"/>
          <w:szCs w:val="28"/>
          <w:vertAlign w:val="subscript"/>
        </w:rPr>
        <w:t>E</w:t>
      </w:r>
      <w:r w:rsidRPr="007C1313">
        <w:rPr>
          <w:rFonts w:ascii="Times New Roman" w:hAnsi="Times New Roman" w:cs="Times New Roman"/>
          <w:sz w:val="28"/>
          <w:szCs w:val="28"/>
        </w:rPr>
        <w:t>（能谱角截面，</w:t>
      </w:r>
      <w:r w:rsidRPr="007C1313">
        <w:rPr>
          <w:rFonts w:ascii="Times New Roman" w:hAnsi="Times New Roman" w:cs="Times New Roman"/>
          <w:i/>
          <w:sz w:val="28"/>
          <w:szCs w:val="28"/>
        </w:rPr>
        <w:t>Ω</w:t>
      </w:r>
      <w:r w:rsidRPr="007C1313">
        <w:rPr>
          <w:rFonts w:ascii="Times New Roman" w:hAnsi="Times New Roman" w:cs="Times New Roman"/>
          <w:sz w:val="28"/>
          <w:szCs w:val="28"/>
        </w:rPr>
        <w:t>和</w:t>
      </w:r>
      <w:r w:rsidRPr="007C1313">
        <w:rPr>
          <w:rFonts w:ascii="Times New Roman" w:hAnsi="Times New Roman" w:cs="Times New Roman"/>
          <w:i/>
          <w:sz w:val="28"/>
          <w:szCs w:val="28"/>
        </w:rPr>
        <w:t>E</w:t>
      </w:r>
      <w:r w:rsidRPr="007C1313">
        <w:rPr>
          <w:rFonts w:ascii="Times New Roman" w:hAnsi="Times New Roman" w:cs="Times New Roman"/>
          <w:sz w:val="28"/>
          <w:szCs w:val="28"/>
        </w:rPr>
        <w:t>分别为立体角和能量符号）；</w:t>
      </w:r>
      <w:r w:rsidRPr="007C1313">
        <w:rPr>
          <w:rFonts w:ascii="Times New Roman" w:hAnsi="Times New Roman" w:cs="Times New Roman"/>
          <w:i/>
          <w:sz w:val="28"/>
          <w:szCs w:val="28"/>
        </w:rPr>
        <w:t>U</w:t>
      </w:r>
      <w:r w:rsidRPr="007C1313">
        <w:rPr>
          <w:rFonts w:ascii="Times New Roman" w:hAnsi="Times New Roman" w:cs="Times New Roman"/>
          <w:i/>
          <w:sz w:val="28"/>
          <w:szCs w:val="28"/>
          <w:vertAlign w:val="subscript"/>
        </w:rPr>
        <w:t>i</w:t>
      </w:r>
      <w:r w:rsidRPr="007C1313">
        <w:rPr>
          <w:rFonts w:ascii="Times New Roman" w:hAnsi="Times New Roman" w:cs="Times New Roman"/>
          <w:sz w:val="28"/>
          <w:szCs w:val="28"/>
        </w:rPr>
        <w:t>（</w:t>
      </w:r>
      <w:r w:rsidRPr="007C1313">
        <w:rPr>
          <w:rFonts w:ascii="Times New Roman" w:hAnsi="Times New Roman" w:cs="Times New Roman"/>
          <w:i/>
          <w:sz w:val="28"/>
          <w:szCs w:val="28"/>
        </w:rPr>
        <w:t>i</w:t>
      </w:r>
      <w:r w:rsidRPr="007C1313">
        <w:rPr>
          <w:rFonts w:ascii="Times New Roman" w:hAnsi="Times New Roman" w:cs="Times New Roman"/>
          <w:sz w:val="28"/>
          <w:szCs w:val="28"/>
        </w:rPr>
        <w:t>=1,2,3</w:t>
      </w:r>
      <w:r w:rsidRPr="007C1313">
        <w:rPr>
          <w:rFonts w:ascii="Times New Roman" w:hAnsi="Times New Roman" w:cs="Times New Roman"/>
          <w:sz w:val="28"/>
          <w:szCs w:val="28"/>
        </w:rPr>
        <w:t>）（</w:t>
      </w:r>
      <w:r w:rsidRPr="007C1313">
        <w:rPr>
          <w:rFonts w:ascii="Times New Roman" w:hAnsi="Times New Roman" w:cs="Times New Roman"/>
          <w:i/>
          <w:sz w:val="28"/>
          <w:szCs w:val="28"/>
        </w:rPr>
        <w:t>i</w:t>
      </w:r>
      <w:r w:rsidRPr="007C1313">
        <w:rPr>
          <w:rFonts w:ascii="Times New Roman" w:hAnsi="Times New Roman" w:cs="Times New Roman"/>
          <w:sz w:val="28"/>
          <w:szCs w:val="28"/>
        </w:rPr>
        <w:t>代表变动性数字</w:t>
      </w:r>
      <w:r w:rsidRPr="007C1313">
        <w:rPr>
          <w:rFonts w:ascii="Times New Roman" w:hAnsi="Times New Roman" w:cs="Times New Roman"/>
          <w:sz w:val="28"/>
          <w:szCs w:val="28"/>
        </w:rPr>
        <w:t>1~3</w:t>
      </w:r>
      <w:r w:rsidRPr="007C1313">
        <w:rPr>
          <w:rFonts w:ascii="Times New Roman" w:hAnsi="Times New Roman" w:cs="Times New Roman"/>
          <w:sz w:val="28"/>
          <w:szCs w:val="28"/>
        </w:rPr>
        <w:t>，电压</w:t>
      </w:r>
      <w:r w:rsidRPr="007C1313">
        <w:rPr>
          <w:rFonts w:ascii="Times New Roman" w:hAnsi="Times New Roman" w:cs="Times New Roman"/>
          <w:i/>
          <w:sz w:val="28"/>
          <w:szCs w:val="28"/>
        </w:rPr>
        <w:t>U</w:t>
      </w:r>
      <w:r w:rsidRPr="007C1313">
        <w:rPr>
          <w:rFonts w:ascii="Times New Roman" w:hAnsi="Times New Roman" w:cs="Times New Roman"/>
          <w:i/>
          <w:sz w:val="28"/>
          <w:szCs w:val="28"/>
          <w:vertAlign w:val="subscript"/>
        </w:rPr>
        <w:t>i</w:t>
      </w:r>
      <w:r w:rsidRPr="007C1313">
        <w:rPr>
          <w:rFonts w:ascii="Times New Roman" w:hAnsi="Times New Roman" w:cs="Times New Roman"/>
          <w:sz w:val="28"/>
          <w:szCs w:val="28"/>
        </w:rPr>
        <w:t>即为</w:t>
      </w:r>
      <w:r w:rsidRPr="007C1313">
        <w:rPr>
          <w:rFonts w:ascii="Times New Roman" w:hAnsi="Times New Roman" w:cs="Times New Roman"/>
          <w:i/>
          <w:sz w:val="28"/>
          <w:szCs w:val="28"/>
        </w:rPr>
        <w:t>U</w:t>
      </w:r>
      <w:r w:rsidRPr="007C1313">
        <w:rPr>
          <w:rFonts w:ascii="Times New Roman" w:hAnsi="Times New Roman" w:cs="Times New Roman"/>
          <w:sz w:val="28"/>
          <w:szCs w:val="28"/>
          <w:vertAlign w:val="subscript"/>
        </w:rPr>
        <w:t>1</w:t>
      </w:r>
      <w:r w:rsidRPr="007C1313">
        <w:rPr>
          <w:rFonts w:ascii="Times New Roman" w:hAnsi="Times New Roman" w:cs="Times New Roman"/>
          <w:sz w:val="28"/>
          <w:szCs w:val="28"/>
        </w:rPr>
        <w:t>，</w:t>
      </w:r>
      <w:r w:rsidRPr="007C1313">
        <w:rPr>
          <w:rFonts w:ascii="Times New Roman" w:hAnsi="Times New Roman" w:cs="Times New Roman"/>
          <w:i/>
          <w:sz w:val="28"/>
          <w:szCs w:val="28"/>
        </w:rPr>
        <w:t>U</w:t>
      </w:r>
      <w:r w:rsidRPr="007C1313">
        <w:rPr>
          <w:rFonts w:ascii="Times New Roman" w:hAnsi="Times New Roman" w:cs="Times New Roman"/>
          <w:sz w:val="28"/>
          <w:szCs w:val="28"/>
          <w:vertAlign w:val="subscript"/>
        </w:rPr>
        <w:t>2</w:t>
      </w:r>
      <w:r w:rsidRPr="007C1313">
        <w:rPr>
          <w:rFonts w:ascii="Times New Roman" w:hAnsi="Times New Roman" w:cs="Times New Roman"/>
          <w:sz w:val="28"/>
          <w:szCs w:val="28"/>
        </w:rPr>
        <w:t>，</w:t>
      </w:r>
      <w:r w:rsidRPr="007C1313">
        <w:rPr>
          <w:rFonts w:ascii="Times New Roman" w:hAnsi="Times New Roman" w:cs="Times New Roman"/>
          <w:i/>
          <w:sz w:val="28"/>
          <w:szCs w:val="28"/>
        </w:rPr>
        <w:t>U</w:t>
      </w:r>
      <w:r w:rsidRPr="007C1313">
        <w:rPr>
          <w:rFonts w:ascii="Times New Roman" w:hAnsi="Times New Roman" w:cs="Times New Roman"/>
          <w:sz w:val="28"/>
          <w:szCs w:val="28"/>
          <w:vertAlign w:val="subscript"/>
        </w:rPr>
        <w:t>3</w:t>
      </w:r>
      <w:r w:rsidRPr="007C1313">
        <w:rPr>
          <w:rFonts w:ascii="Times New Roman" w:hAnsi="Times New Roman" w:cs="Times New Roman"/>
          <w:sz w:val="28"/>
          <w:szCs w:val="28"/>
        </w:rPr>
        <w:t>）；</w:t>
      </w:r>
      <w:r w:rsidRPr="007C1313">
        <w:rPr>
          <w:rFonts w:ascii="Times New Roman" w:hAnsi="Times New Roman" w:cs="Times New Roman"/>
          <w:i/>
          <w:sz w:val="28"/>
          <w:szCs w:val="28"/>
        </w:rPr>
        <w:t>vx</w:t>
      </w:r>
      <w:r w:rsidRPr="007C1313">
        <w:rPr>
          <w:rFonts w:ascii="Times New Roman" w:hAnsi="Times New Roman" w:cs="Times New Roman"/>
          <w:sz w:val="28"/>
          <w:szCs w:val="28"/>
        </w:rPr>
        <w:t>（速度</w:t>
      </w:r>
      <w:r w:rsidRPr="007C1313">
        <w:rPr>
          <w:rFonts w:ascii="Times New Roman" w:hAnsi="Times New Roman" w:cs="Times New Roman"/>
          <w:i/>
          <w:sz w:val="28"/>
          <w:szCs w:val="28"/>
        </w:rPr>
        <w:t>v</w:t>
      </w:r>
      <w:r w:rsidRPr="007C1313">
        <w:rPr>
          <w:rFonts w:ascii="Times New Roman" w:hAnsi="Times New Roman" w:cs="Times New Roman"/>
          <w:sz w:val="28"/>
          <w:szCs w:val="28"/>
        </w:rPr>
        <w:t>的</w:t>
      </w:r>
      <w:r w:rsidRPr="007C1313">
        <w:rPr>
          <w:rFonts w:ascii="Times New Roman" w:hAnsi="Times New Roman" w:cs="Times New Roman"/>
          <w:i/>
          <w:sz w:val="28"/>
          <w:szCs w:val="28"/>
        </w:rPr>
        <w:t>x</w:t>
      </w:r>
      <w:r w:rsidRPr="007C1313">
        <w:rPr>
          <w:rFonts w:ascii="Times New Roman" w:hAnsi="Times New Roman" w:cs="Times New Roman"/>
          <w:sz w:val="28"/>
          <w:szCs w:val="28"/>
        </w:rPr>
        <w:t>方向分量，</w:t>
      </w:r>
      <w:r w:rsidRPr="007C1313">
        <w:rPr>
          <w:rFonts w:ascii="Times New Roman" w:hAnsi="Times New Roman" w:cs="Times New Roman"/>
          <w:i/>
          <w:sz w:val="28"/>
          <w:szCs w:val="28"/>
        </w:rPr>
        <w:t>x</w:t>
      </w:r>
      <w:r w:rsidRPr="007C1313">
        <w:rPr>
          <w:rFonts w:ascii="Times New Roman" w:hAnsi="Times New Roman" w:cs="Times New Roman"/>
          <w:sz w:val="28"/>
          <w:szCs w:val="28"/>
        </w:rPr>
        <w:t>为坐标轴符号）</w:t>
      </w:r>
    </w:p>
    <w:p w:rsidR="00AE476D" w:rsidRPr="007C1313" w:rsidRDefault="00AE476D" w:rsidP="00AE476D">
      <w:pPr>
        <w:rPr>
          <w:rFonts w:ascii="Times New Roman" w:hAnsi="Times New Roman" w:cs="Times New Roman"/>
          <w:sz w:val="28"/>
          <w:szCs w:val="28"/>
        </w:rPr>
      </w:pPr>
      <w:r w:rsidRPr="007C1313">
        <w:rPr>
          <w:rFonts w:ascii="Times New Roman" w:hAnsi="Times New Roman" w:cs="Times New Roman"/>
          <w:sz w:val="28"/>
          <w:szCs w:val="28"/>
        </w:rPr>
        <w:t xml:space="preserve">2.2 </w:t>
      </w:r>
      <w:r w:rsidRPr="007C1313">
        <w:rPr>
          <w:rFonts w:ascii="Times New Roman" w:hAnsi="Times New Roman" w:cs="Times New Roman"/>
          <w:sz w:val="28"/>
          <w:szCs w:val="28"/>
        </w:rPr>
        <w:t>描述传递现象的特征数符号</w:t>
      </w:r>
    </w:p>
    <w:p w:rsidR="00AE476D" w:rsidRPr="007C1313" w:rsidRDefault="00AE476D" w:rsidP="00AE476D">
      <w:pPr>
        <w:rPr>
          <w:rFonts w:ascii="Times New Roman" w:hAnsi="Times New Roman" w:cs="Times New Roman"/>
          <w:sz w:val="28"/>
          <w:szCs w:val="28"/>
        </w:rPr>
      </w:pPr>
      <w:r w:rsidRPr="007C1313">
        <w:rPr>
          <w:rFonts w:ascii="Times New Roman" w:hAnsi="Times New Roman" w:cs="Times New Roman"/>
          <w:sz w:val="28"/>
          <w:szCs w:val="28"/>
        </w:rPr>
        <w:lastRenderedPageBreak/>
        <w:t>例如：</w:t>
      </w:r>
      <w:r w:rsidRPr="007C1313">
        <w:rPr>
          <w:rFonts w:ascii="Times New Roman" w:hAnsi="Times New Roman" w:cs="Times New Roman"/>
          <w:sz w:val="28"/>
          <w:szCs w:val="28"/>
          <w:highlight w:val="green"/>
        </w:rPr>
        <w:t>欧拉数</w:t>
      </w:r>
      <w:r w:rsidRPr="007C1313">
        <w:rPr>
          <w:rFonts w:ascii="Times New Roman" w:hAnsi="Times New Roman" w:cs="Times New Roman"/>
          <w:i/>
          <w:sz w:val="28"/>
          <w:szCs w:val="28"/>
          <w:highlight w:val="green"/>
        </w:rPr>
        <w:t>Eu</w:t>
      </w:r>
      <w:r w:rsidRPr="007C1313">
        <w:rPr>
          <w:rFonts w:ascii="Times New Roman" w:hAnsi="Times New Roman" w:cs="Times New Roman"/>
          <w:sz w:val="28"/>
          <w:szCs w:val="28"/>
          <w:highlight w:val="green"/>
        </w:rPr>
        <w:t>，马赫数</w:t>
      </w:r>
      <w:r w:rsidRPr="007C1313">
        <w:rPr>
          <w:rFonts w:ascii="Times New Roman" w:hAnsi="Times New Roman" w:cs="Times New Roman"/>
          <w:i/>
          <w:sz w:val="28"/>
          <w:szCs w:val="28"/>
          <w:highlight w:val="green"/>
        </w:rPr>
        <w:t>Ma</w:t>
      </w:r>
      <w:r w:rsidRPr="007C1313">
        <w:rPr>
          <w:rFonts w:ascii="Times New Roman" w:hAnsi="Times New Roman" w:cs="Times New Roman"/>
          <w:sz w:val="28"/>
          <w:szCs w:val="28"/>
          <w:highlight w:val="green"/>
        </w:rPr>
        <w:t>，阿尔芬数</w:t>
      </w:r>
      <w:r w:rsidRPr="007C1313">
        <w:rPr>
          <w:rFonts w:ascii="Times New Roman" w:hAnsi="Times New Roman" w:cs="Times New Roman"/>
          <w:i/>
          <w:sz w:val="28"/>
          <w:szCs w:val="28"/>
          <w:highlight w:val="green"/>
        </w:rPr>
        <w:t>Al</w:t>
      </w:r>
      <w:r w:rsidRPr="007C1313">
        <w:rPr>
          <w:rFonts w:ascii="Times New Roman" w:hAnsi="Times New Roman" w:cs="Times New Roman"/>
          <w:sz w:val="28"/>
          <w:szCs w:val="28"/>
          <w:highlight w:val="green"/>
        </w:rPr>
        <w:t>，传质傅里叶数</w:t>
      </w:r>
      <w:r w:rsidRPr="007C1313">
        <w:rPr>
          <w:rFonts w:ascii="Times New Roman" w:hAnsi="Times New Roman" w:cs="Times New Roman"/>
          <w:i/>
          <w:sz w:val="28"/>
          <w:szCs w:val="28"/>
          <w:highlight w:val="green"/>
        </w:rPr>
        <w:t>Fo</w:t>
      </w:r>
      <w:r w:rsidRPr="007C1313">
        <w:rPr>
          <w:rFonts w:ascii="Times New Roman" w:hAnsi="Times New Roman" w:cs="Times New Roman"/>
          <w:sz w:val="28"/>
          <w:szCs w:val="28"/>
          <w:highlight w:val="green"/>
        </w:rPr>
        <w:t>*</w:t>
      </w:r>
      <w:r w:rsidRPr="007C1313">
        <w:rPr>
          <w:rFonts w:ascii="Times New Roman" w:hAnsi="Times New Roman" w:cs="Times New Roman"/>
          <w:sz w:val="28"/>
          <w:szCs w:val="28"/>
          <w:highlight w:val="green"/>
        </w:rPr>
        <w:t>等</w:t>
      </w:r>
      <w:r w:rsidRPr="007C1313">
        <w:rPr>
          <w:rFonts w:ascii="Times New Roman" w:hAnsi="Times New Roman" w:cs="Times New Roman"/>
          <w:sz w:val="28"/>
          <w:szCs w:val="28"/>
        </w:rPr>
        <w:t>，共</w:t>
      </w:r>
      <w:r w:rsidRPr="007C1313">
        <w:rPr>
          <w:rFonts w:ascii="Times New Roman" w:hAnsi="Times New Roman" w:cs="Times New Roman"/>
          <w:sz w:val="28"/>
          <w:szCs w:val="28"/>
        </w:rPr>
        <w:t>25</w:t>
      </w:r>
      <w:r w:rsidRPr="007C1313">
        <w:rPr>
          <w:rFonts w:ascii="Times New Roman" w:hAnsi="Times New Roman" w:cs="Times New Roman"/>
          <w:sz w:val="28"/>
          <w:szCs w:val="28"/>
        </w:rPr>
        <w:t>个</w:t>
      </w:r>
    </w:p>
    <w:p w:rsidR="00AE476D" w:rsidRPr="007C1313" w:rsidRDefault="00AE476D" w:rsidP="00AE476D">
      <w:pPr>
        <w:rPr>
          <w:rFonts w:ascii="Times New Roman" w:hAnsi="Times New Roman" w:cs="Times New Roman"/>
          <w:sz w:val="28"/>
          <w:szCs w:val="28"/>
        </w:rPr>
      </w:pPr>
      <w:r w:rsidRPr="007C1313">
        <w:rPr>
          <w:rFonts w:ascii="Times New Roman" w:hAnsi="Times New Roman" w:cs="Times New Roman"/>
          <w:sz w:val="28"/>
          <w:szCs w:val="28"/>
        </w:rPr>
        <w:t xml:space="preserve">2.3 </w:t>
      </w:r>
      <w:r w:rsidRPr="007C1313">
        <w:rPr>
          <w:rFonts w:ascii="Times New Roman" w:hAnsi="Times New Roman" w:cs="Times New Roman"/>
          <w:sz w:val="28"/>
          <w:szCs w:val="28"/>
        </w:rPr>
        <w:t>数学中要求使用的斜体字母</w:t>
      </w:r>
    </w:p>
    <w:p w:rsidR="00AE476D" w:rsidRPr="007C1313" w:rsidRDefault="00AE476D" w:rsidP="00AE476D">
      <w:pPr>
        <w:rPr>
          <w:rFonts w:ascii="Times New Roman" w:hAnsi="Times New Roman" w:cs="Times New Roman"/>
          <w:sz w:val="28"/>
          <w:szCs w:val="28"/>
        </w:rPr>
      </w:pPr>
      <w:r w:rsidRPr="007C1313">
        <w:rPr>
          <w:rFonts w:ascii="Times New Roman" w:hAnsi="Times New Roman" w:cs="Times New Roman"/>
          <w:sz w:val="28"/>
          <w:szCs w:val="28"/>
        </w:rPr>
        <w:t xml:space="preserve">A </w:t>
      </w:r>
      <w:r w:rsidRPr="007C1313">
        <w:rPr>
          <w:rFonts w:ascii="Times New Roman" w:hAnsi="Times New Roman" w:cs="Times New Roman"/>
          <w:sz w:val="28"/>
          <w:szCs w:val="28"/>
        </w:rPr>
        <w:t>变数、变动的附标及函数</w:t>
      </w:r>
    </w:p>
    <w:p w:rsidR="00AE476D" w:rsidRPr="007C1313" w:rsidRDefault="00AE476D" w:rsidP="00AE476D">
      <w:pPr>
        <w:rPr>
          <w:rFonts w:ascii="Times New Roman" w:hAnsi="Times New Roman" w:cs="Times New Roman"/>
          <w:sz w:val="28"/>
          <w:szCs w:val="28"/>
        </w:rPr>
      </w:pPr>
      <w:r w:rsidRPr="007C1313">
        <w:rPr>
          <w:rFonts w:ascii="Times New Roman" w:hAnsi="Times New Roman" w:cs="Times New Roman"/>
          <w:sz w:val="28"/>
          <w:szCs w:val="28"/>
        </w:rPr>
        <w:t>例如：</w:t>
      </w:r>
      <w:r w:rsidRPr="007C1313">
        <w:rPr>
          <w:rFonts w:ascii="Times New Roman" w:hAnsi="Times New Roman" w:cs="Times New Roman"/>
          <w:i/>
          <w:sz w:val="28"/>
          <w:szCs w:val="28"/>
        </w:rPr>
        <w:t>x</w:t>
      </w:r>
      <w:r w:rsidRPr="007C1313">
        <w:rPr>
          <w:rFonts w:ascii="Times New Roman" w:hAnsi="Times New Roman" w:cs="Times New Roman"/>
          <w:sz w:val="28"/>
          <w:szCs w:val="28"/>
        </w:rPr>
        <w:t>，</w:t>
      </w:r>
      <w:r w:rsidRPr="007C1313">
        <w:rPr>
          <w:rFonts w:ascii="Times New Roman" w:hAnsi="Times New Roman" w:cs="Times New Roman"/>
          <w:i/>
          <w:sz w:val="28"/>
          <w:szCs w:val="28"/>
        </w:rPr>
        <w:t>y</w:t>
      </w:r>
      <w:r w:rsidRPr="007C1313">
        <w:rPr>
          <w:rFonts w:ascii="Times New Roman" w:hAnsi="Times New Roman" w:cs="Times New Roman"/>
          <w:sz w:val="28"/>
          <w:szCs w:val="28"/>
        </w:rPr>
        <w:t>，</w:t>
      </w:r>
      <w:r w:rsidRPr="007C1313">
        <w:rPr>
          <w:rFonts w:ascii="Times New Roman" w:hAnsi="Times New Roman" w:cs="Times New Roman"/>
          <w:position w:val="-28"/>
          <w:sz w:val="28"/>
          <w:szCs w:val="28"/>
        </w:rPr>
        <w:object w:dxaOrig="580" w:dyaOrig="540">
          <v:shape id="_x0000_i1029" type="#_x0000_t75" style="width:29.25pt;height:27.75pt" o:ole="">
            <v:imagedata r:id="rId18" o:title=""/>
          </v:shape>
          <o:OLEObject Type="Embed" ProgID="Equation.DSMT4" ShapeID="_x0000_i1029" DrawAspect="Content" ObjectID="_1574252245" r:id="rId19"/>
        </w:object>
      </w:r>
      <w:r w:rsidRPr="007C1313">
        <w:rPr>
          <w:rFonts w:ascii="Times New Roman" w:hAnsi="Times New Roman" w:cs="Times New Roman"/>
          <w:sz w:val="28"/>
          <w:szCs w:val="28"/>
        </w:rPr>
        <w:t>中的</w:t>
      </w:r>
      <w:r w:rsidRPr="007C1313">
        <w:rPr>
          <w:rFonts w:ascii="Times New Roman" w:hAnsi="Times New Roman" w:cs="Times New Roman"/>
          <w:i/>
          <w:sz w:val="28"/>
          <w:szCs w:val="28"/>
        </w:rPr>
        <w:t>i</w:t>
      </w:r>
      <w:r w:rsidRPr="007C1313">
        <w:rPr>
          <w:rFonts w:ascii="Times New Roman" w:hAnsi="Times New Roman" w:cs="Times New Roman"/>
          <w:sz w:val="28"/>
          <w:szCs w:val="28"/>
        </w:rPr>
        <w:t>，函数</w:t>
      </w:r>
      <w:r w:rsidRPr="007C1313">
        <w:rPr>
          <w:rFonts w:ascii="Times New Roman" w:hAnsi="Times New Roman" w:cs="Times New Roman"/>
          <w:i/>
          <w:sz w:val="28"/>
          <w:szCs w:val="28"/>
        </w:rPr>
        <w:t>f</w:t>
      </w:r>
      <w:r w:rsidRPr="007C1313">
        <w:rPr>
          <w:rFonts w:ascii="Times New Roman" w:hAnsi="Times New Roman" w:cs="Times New Roman"/>
          <w:sz w:val="28"/>
          <w:szCs w:val="28"/>
        </w:rPr>
        <w:t>，</w:t>
      </w:r>
      <w:r w:rsidRPr="007C1313">
        <w:rPr>
          <w:rFonts w:ascii="Times New Roman" w:hAnsi="Times New Roman" w:cs="Times New Roman"/>
          <w:i/>
          <w:sz w:val="28"/>
          <w:szCs w:val="28"/>
        </w:rPr>
        <w:t>g</w:t>
      </w:r>
    </w:p>
    <w:p w:rsidR="00AE476D" w:rsidRPr="007C1313" w:rsidRDefault="00AE476D" w:rsidP="00AE476D">
      <w:pPr>
        <w:rPr>
          <w:rFonts w:ascii="Times New Roman" w:hAnsi="Times New Roman" w:cs="Times New Roman"/>
          <w:sz w:val="28"/>
          <w:szCs w:val="28"/>
        </w:rPr>
      </w:pPr>
      <w:r w:rsidRPr="007C1313">
        <w:rPr>
          <w:rFonts w:ascii="Times New Roman" w:hAnsi="Times New Roman" w:cs="Times New Roman"/>
          <w:sz w:val="28"/>
          <w:szCs w:val="28"/>
        </w:rPr>
        <w:t xml:space="preserve">B </w:t>
      </w:r>
      <w:r w:rsidRPr="007C1313">
        <w:rPr>
          <w:rFonts w:ascii="Times New Roman" w:hAnsi="Times New Roman" w:cs="Times New Roman"/>
          <w:sz w:val="28"/>
          <w:szCs w:val="28"/>
          <w:highlight w:val="green"/>
        </w:rPr>
        <w:t>在特殊场合视为常数的参数</w:t>
      </w:r>
    </w:p>
    <w:p w:rsidR="00AE476D" w:rsidRPr="007C1313" w:rsidRDefault="00AE476D" w:rsidP="00AE476D">
      <w:pPr>
        <w:rPr>
          <w:rFonts w:ascii="Times New Roman" w:hAnsi="Times New Roman" w:cs="Times New Roman"/>
          <w:sz w:val="28"/>
          <w:szCs w:val="28"/>
        </w:rPr>
      </w:pPr>
      <w:r w:rsidRPr="007C1313">
        <w:rPr>
          <w:rFonts w:ascii="Times New Roman" w:hAnsi="Times New Roman" w:cs="Times New Roman"/>
          <w:sz w:val="28"/>
          <w:szCs w:val="28"/>
        </w:rPr>
        <w:t>例如：</w:t>
      </w:r>
      <w:r w:rsidRPr="007C1313">
        <w:rPr>
          <w:rFonts w:ascii="Times New Roman" w:hAnsi="Times New Roman" w:cs="Times New Roman"/>
          <w:i/>
          <w:sz w:val="28"/>
          <w:szCs w:val="28"/>
        </w:rPr>
        <w:t>a</w:t>
      </w:r>
      <w:r w:rsidRPr="007C1313">
        <w:rPr>
          <w:rFonts w:ascii="Times New Roman" w:hAnsi="Times New Roman" w:cs="Times New Roman"/>
          <w:sz w:val="28"/>
          <w:szCs w:val="28"/>
        </w:rPr>
        <w:t>，</w:t>
      </w:r>
      <w:r w:rsidRPr="007C1313">
        <w:rPr>
          <w:rFonts w:ascii="Times New Roman" w:hAnsi="Times New Roman" w:cs="Times New Roman"/>
          <w:i/>
          <w:sz w:val="28"/>
          <w:szCs w:val="28"/>
        </w:rPr>
        <w:t>b</w:t>
      </w:r>
      <w:r w:rsidRPr="007C1313">
        <w:rPr>
          <w:rFonts w:ascii="Times New Roman" w:hAnsi="Times New Roman" w:cs="Times New Roman"/>
          <w:sz w:val="28"/>
          <w:szCs w:val="28"/>
        </w:rPr>
        <w:t>，</w:t>
      </w:r>
      <w:r w:rsidRPr="007C1313">
        <w:rPr>
          <w:rFonts w:ascii="Times New Roman" w:hAnsi="Times New Roman" w:cs="Times New Roman"/>
          <w:i/>
          <w:sz w:val="28"/>
          <w:szCs w:val="28"/>
        </w:rPr>
        <w:t>c</w:t>
      </w:r>
    </w:p>
    <w:p w:rsidR="00AE476D" w:rsidRPr="007C1313" w:rsidRDefault="00AE476D" w:rsidP="00AE476D">
      <w:pPr>
        <w:rPr>
          <w:rFonts w:ascii="Times New Roman" w:hAnsi="Times New Roman" w:cs="Times New Roman"/>
          <w:sz w:val="28"/>
          <w:szCs w:val="28"/>
        </w:rPr>
      </w:pPr>
      <w:r w:rsidRPr="007C1313">
        <w:rPr>
          <w:rFonts w:ascii="Times New Roman" w:hAnsi="Times New Roman" w:cs="Times New Roman"/>
          <w:sz w:val="28"/>
          <w:szCs w:val="28"/>
        </w:rPr>
        <w:t xml:space="preserve">C </w:t>
      </w:r>
      <w:r w:rsidRPr="007C1313">
        <w:rPr>
          <w:rFonts w:ascii="Times New Roman" w:hAnsi="Times New Roman" w:cs="Times New Roman"/>
          <w:sz w:val="28"/>
          <w:szCs w:val="28"/>
        </w:rPr>
        <w:t>几何图形中表示</w:t>
      </w:r>
      <w:r w:rsidRPr="007C1313">
        <w:rPr>
          <w:rFonts w:ascii="Times New Roman" w:hAnsi="Times New Roman" w:cs="Times New Roman"/>
          <w:sz w:val="28"/>
          <w:szCs w:val="28"/>
          <w:highlight w:val="green"/>
        </w:rPr>
        <w:t>点、线、面、体</w:t>
      </w:r>
      <w:r w:rsidRPr="007C1313">
        <w:rPr>
          <w:rFonts w:ascii="Times New Roman" w:hAnsi="Times New Roman" w:cs="Times New Roman"/>
          <w:sz w:val="28"/>
          <w:szCs w:val="28"/>
        </w:rPr>
        <w:t>的字母</w:t>
      </w:r>
    </w:p>
    <w:p w:rsidR="00AE476D" w:rsidRPr="007C1313" w:rsidRDefault="00AE476D" w:rsidP="00AE476D">
      <w:pPr>
        <w:rPr>
          <w:rFonts w:ascii="Times New Roman" w:eastAsia="宋体" w:hAnsi="Times New Roman" w:cs="Times New Roman"/>
          <w:sz w:val="28"/>
          <w:szCs w:val="28"/>
        </w:rPr>
      </w:pPr>
      <w:r w:rsidRPr="007C1313">
        <w:rPr>
          <w:rFonts w:ascii="Times New Roman" w:hAnsi="Times New Roman" w:cs="Times New Roman"/>
          <w:sz w:val="28"/>
          <w:szCs w:val="28"/>
        </w:rPr>
        <w:t>例如：点</w:t>
      </w:r>
      <w:r w:rsidRPr="007C1313">
        <w:rPr>
          <w:rFonts w:ascii="Times New Roman" w:hAnsi="Times New Roman" w:cs="Times New Roman"/>
          <w:i/>
          <w:sz w:val="28"/>
          <w:szCs w:val="28"/>
        </w:rPr>
        <w:t>B</w:t>
      </w:r>
      <w:r w:rsidRPr="007C1313">
        <w:rPr>
          <w:rFonts w:ascii="Times New Roman" w:hAnsi="Times New Roman" w:cs="Times New Roman"/>
          <w:sz w:val="28"/>
          <w:szCs w:val="28"/>
        </w:rPr>
        <w:t>，线段</w:t>
      </w:r>
      <w:r w:rsidRPr="007C1313">
        <w:rPr>
          <w:rFonts w:ascii="Times New Roman" w:hAnsi="Times New Roman" w:cs="Times New Roman"/>
          <w:i/>
          <w:sz w:val="28"/>
          <w:szCs w:val="28"/>
        </w:rPr>
        <w:t>AB</w:t>
      </w:r>
      <w:r w:rsidRPr="007C1313">
        <w:rPr>
          <w:rFonts w:ascii="Times New Roman" w:hAnsi="Times New Roman" w:cs="Times New Roman"/>
          <w:sz w:val="28"/>
          <w:szCs w:val="28"/>
        </w:rPr>
        <w:t>，弧</w:t>
      </w:r>
      <m:oMath>
        <m:acc>
          <m:accPr>
            <m:ctrlPr>
              <w:rPr>
                <w:rFonts w:ascii="Cambria Math" w:hAnsi="Cambria Math" w:cs="Times New Roman"/>
                <w:sz w:val="28"/>
                <w:szCs w:val="28"/>
              </w:rPr>
            </m:ctrlPr>
          </m:accPr>
          <m:e>
            <m:r>
              <w:rPr>
                <w:rFonts w:ascii="Cambria Math" w:hAnsi="Cambria Math" w:cs="Times New Roman"/>
                <w:sz w:val="28"/>
                <w:szCs w:val="28"/>
              </w:rPr>
              <m:t>CD</m:t>
            </m:r>
          </m:e>
        </m:acc>
      </m:oMath>
      <w:r w:rsidRPr="007C1313">
        <w:rPr>
          <w:rFonts w:ascii="Times New Roman" w:hAnsi="Times New Roman" w:cs="Times New Roman"/>
          <w:sz w:val="28"/>
          <w:szCs w:val="28"/>
        </w:rPr>
        <w:t>，</w:t>
      </w:r>
      <w:r w:rsidRPr="007C1313">
        <w:rPr>
          <w:rFonts w:ascii="Cambria Math" w:eastAsia="宋体" w:hAnsi="Cambria Math" w:cs="Cambria Math"/>
          <w:sz w:val="28"/>
          <w:szCs w:val="28"/>
        </w:rPr>
        <w:t>△</w:t>
      </w:r>
      <w:r w:rsidRPr="007C1313">
        <w:rPr>
          <w:rFonts w:ascii="Times New Roman" w:eastAsia="宋体" w:hAnsi="Times New Roman" w:cs="Times New Roman"/>
          <w:i/>
          <w:sz w:val="28"/>
          <w:szCs w:val="28"/>
        </w:rPr>
        <w:t>ABC</w:t>
      </w:r>
      <w:r w:rsidRPr="007C1313">
        <w:rPr>
          <w:rFonts w:ascii="Times New Roman" w:eastAsia="宋体" w:hAnsi="Times New Roman" w:cs="Times New Roman"/>
          <w:sz w:val="28"/>
          <w:szCs w:val="28"/>
        </w:rPr>
        <w:t>，平面</w:t>
      </w:r>
      <w:r w:rsidRPr="007C1313">
        <w:rPr>
          <w:rFonts w:ascii="Times New Roman" w:eastAsia="宋体" w:hAnsi="Times New Roman" w:cs="Times New Roman"/>
          <w:i/>
          <w:sz w:val="28"/>
          <w:szCs w:val="28"/>
        </w:rPr>
        <w:t>ABC</w:t>
      </w:r>
      <w:r w:rsidRPr="007C1313">
        <w:rPr>
          <w:rFonts w:ascii="Times New Roman" w:eastAsia="宋体" w:hAnsi="Times New Roman" w:cs="Times New Roman"/>
          <w:sz w:val="28"/>
          <w:szCs w:val="28"/>
        </w:rPr>
        <w:t>或平面</w:t>
      </w:r>
      <w:r w:rsidRPr="007C1313">
        <w:rPr>
          <w:rFonts w:ascii="Times New Roman" w:eastAsia="宋体" w:hAnsi="Times New Roman" w:cs="Times New Roman"/>
          <w:i/>
          <w:sz w:val="28"/>
          <w:szCs w:val="28"/>
        </w:rPr>
        <w:t>∑</w:t>
      </w:r>
      <w:r w:rsidRPr="007C1313">
        <w:rPr>
          <w:rFonts w:ascii="Times New Roman" w:eastAsia="宋体" w:hAnsi="Times New Roman" w:cs="Times New Roman"/>
          <w:sz w:val="28"/>
          <w:szCs w:val="28"/>
        </w:rPr>
        <w:t xml:space="preserve">, </w:t>
      </w:r>
      <w:r w:rsidRPr="007C1313">
        <w:rPr>
          <w:rFonts w:ascii="Times New Roman" w:eastAsia="宋体" w:hAnsi="Times New Roman" w:cs="Times New Roman"/>
          <w:sz w:val="28"/>
          <w:szCs w:val="28"/>
        </w:rPr>
        <w:t>三棱锥体</w:t>
      </w:r>
      <w:r w:rsidRPr="007C1313">
        <w:rPr>
          <w:rFonts w:ascii="Times New Roman" w:eastAsia="宋体" w:hAnsi="Times New Roman" w:cs="Times New Roman"/>
          <w:i/>
          <w:sz w:val="28"/>
          <w:szCs w:val="28"/>
        </w:rPr>
        <w:t>P-ABC</w:t>
      </w:r>
      <w:r w:rsidRPr="007C1313">
        <w:rPr>
          <w:rFonts w:ascii="Times New Roman" w:eastAsia="宋体" w:hAnsi="Times New Roman" w:cs="Times New Roman"/>
          <w:sz w:val="28"/>
          <w:szCs w:val="28"/>
        </w:rPr>
        <w:t>。</w:t>
      </w:r>
    </w:p>
    <w:p w:rsidR="00AE476D" w:rsidRPr="007C1313" w:rsidRDefault="00AE476D" w:rsidP="00AE476D">
      <w:pPr>
        <w:rPr>
          <w:rFonts w:ascii="Times New Roman" w:eastAsia="宋体" w:hAnsi="Times New Roman" w:cs="Times New Roman"/>
          <w:sz w:val="28"/>
          <w:szCs w:val="28"/>
        </w:rPr>
      </w:pPr>
      <w:r w:rsidRPr="007C1313">
        <w:rPr>
          <w:rFonts w:ascii="Times New Roman" w:eastAsia="宋体" w:hAnsi="Times New Roman" w:cs="Times New Roman"/>
          <w:sz w:val="28"/>
          <w:szCs w:val="28"/>
        </w:rPr>
        <w:t xml:space="preserve">D </w:t>
      </w:r>
      <w:r w:rsidRPr="007C1313">
        <w:rPr>
          <w:rFonts w:ascii="Times New Roman" w:eastAsia="宋体" w:hAnsi="Times New Roman" w:cs="Times New Roman"/>
          <w:sz w:val="28"/>
          <w:szCs w:val="28"/>
          <w:highlight w:val="green"/>
        </w:rPr>
        <w:t>坐标系符号</w:t>
      </w:r>
    </w:p>
    <w:p w:rsidR="00AE476D" w:rsidRPr="007C1313" w:rsidRDefault="00AE476D" w:rsidP="00AE476D">
      <w:pPr>
        <w:rPr>
          <w:rFonts w:ascii="Times New Roman" w:hAnsi="Times New Roman" w:cs="Times New Roman"/>
          <w:sz w:val="28"/>
          <w:szCs w:val="28"/>
        </w:rPr>
      </w:pPr>
      <w:r w:rsidRPr="007C1313">
        <w:rPr>
          <w:rFonts w:ascii="Times New Roman" w:eastAsia="宋体" w:hAnsi="Times New Roman" w:cs="Times New Roman"/>
          <w:sz w:val="28"/>
          <w:szCs w:val="28"/>
        </w:rPr>
        <w:t>例如：笛卡儿坐标</w:t>
      </w:r>
      <w:r w:rsidRPr="007C1313">
        <w:rPr>
          <w:rFonts w:ascii="Times New Roman" w:eastAsia="宋体" w:hAnsi="Times New Roman" w:cs="Times New Roman"/>
          <w:i/>
          <w:sz w:val="28"/>
          <w:szCs w:val="28"/>
        </w:rPr>
        <w:t>x</w:t>
      </w:r>
      <w:r w:rsidRPr="007C1313">
        <w:rPr>
          <w:rFonts w:ascii="Times New Roman" w:eastAsia="宋体" w:hAnsi="Times New Roman" w:cs="Times New Roman"/>
          <w:sz w:val="28"/>
          <w:szCs w:val="28"/>
        </w:rPr>
        <w:t>，</w:t>
      </w:r>
      <w:r w:rsidRPr="007C1313">
        <w:rPr>
          <w:rFonts w:ascii="Times New Roman" w:eastAsia="宋体" w:hAnsi="Times New Roman" w:cs="Times New Roman"/>
          <w:i/>
          <w:sz w:val="28"/>
          <w:szCs w:val="28"/>
        </w:rPr>
        <w:t>y</w:t>
      </w:r>
      <w:r w:rsidRPr="007C1313">
        <w:rPr>
          <w:rFonts w:ascii="Times New Roman" w:eastAsia="宋体" w:hAnsi="Times New Roman" w:cs="Times New Roman"/>
          <w:sz w:val="28"/>
          <w:szCs w:val="28"/>
        </w:rPr>
        <w:t>，</w:t>
      </w:r>
      <w:r w:rsidRPr="007C1313">
        <w:rPr>
          <w:rFonts w:ascii="Times New Roman" w:eastAsia="宋体" w:hAnsi="Times New Roman" w:cs="Times New Roman"/>
          <w:i/>
          <w:sz w:val="28"/>
          <w:szCs w:val="28"/>
        </w:rPr>
        <w:t>z</w:t>
      </w:r>
      <w:r w:rsidRPr="007C1313">
        <w:rPr>
          <w:rFonts w:ascii="Times New Roman" w:eastAsia="宋体" w:hAnsi="Times New Roman" w:cs="Times New Roman"/>
          <w:sz w:val="28"/>
          <w:szCs w:val="28"/>
        </w:rPr>
        <w:t>；圆柱坐标</w:t>
      </w:r>
      <w:r w:rsidRPr="007C1313">
        <w:rPr>
          <w:rFonts w:ascii="Times New Roman" w:eastAsia="宋体" w:hAnsi="Times New Roman" w:cs="Times New Roman"/>
          <w:i/>
          <w:sz w:val="28"/>
          <w:szCs w:val="28"/>
        </w:rPr>
        <w:t>ρ</w:t>
      </w:r>
      <w:r w:rsidRPr="007C1313">
        <w:rPr>
          <w:rFonts w:ascii="Times New Roman" w:eastAsia="宋体" w:hAnsi="Times New Roman" w:cs="Times New Roman"/>
          <w:i/>
          <w:sz w:val="28"/>
          <w:szCs w:val="28"/>
        </w:rPr>
        <w:t>，</w:t>
      </w:r>
      <w:r w:rsidRPr="007C1313">
        <w:rPr>
          <w:rFonts w:ascii="Times New Roman" w:hAnsi="Times New Roman" w:cs="Times New Roman"/>
          <w:position w:val="-10"/>
          <w:sz w:val="28"/>
          <w:szCs w:val="28"/>
        </w:rPr>
        <w:object w:dxaOrig="220" w:dyaOrig="260">
          <v:shape id="_x0000_i1030" type="#_x0000_t75" style="width:11.25pt;height:12.75pt" o:ole="">
            <v:imagedata r:id="rId20" o:title=""/>
          </v:shape>
          <o:OLEObject Type="Embed" ProgID="Equation.DSMT4" ShapeID="_x0000_i1030" DrawAspect="Content" ObjectID="_1574252246" r:id="rId21"/>
        </w:object>
      </w:r>
      <w:r w:rsidRPr="007C1313">
        <w:rPr>
          <w:rFonts w:ascii="Times New Roman" w:hAnsi="Times New Roman" w:cs="Times New Roman"/>
          <w:sz w:val="28"/>
          <w:szCs w:val="28"/>
        </w:rPr>
        <w:t>，</w:t>
      </w:r>
      <w:r w:rsidRPr="007C1313">
        <w:rPr>
          <w:rFonts w:ascii="Times New Roman" w:hAnsi="Times New Roman" w:cs="Times New Roman"/>
          <w:i/>
          <w:sz w:val="28"/>
          <w:szCs w:val="28"/>
        </w:rPr>
        <w:t>z</w:t>
      </w:r>
      <w:r w:rsidRPr="007C1313">
        <w:rPr>
          <w:rFonts w:ascii="Times New Roman" w:hAnsi="Times New Roman" w:cs="Times New Roman"/>
          <w:sz w:val="28"/>
          <w:szCs w:val="28"/>
        </w:rPr>
        <w:t>，球坐标</w:t>
      </w:r>
      <w:r w:rsidRPr="007C1313">
        <w:rPr>
          <w:rFonts w:ascii="Times New Roman" w:hAnsi="Times New Roman" w:cs="Times New Roman"/>
          <w:i/>
          <w:sz w:val="28"/>
          <w:szCs w:val="28"/>
        </w:rPr>
        <w:t>r</w:t>
      </w:r>
      <w:r w:rsidRPr="007C1313">
        <w:rPr>
          <w:rFonts w:ascii="Times New Roman" w:hAnsi="Times New Roman" w:cs="Times New Roman"/>
          <w:sz w:val="28"/>
          <w:szCs w:val="28"/>
        </w:rPr>
        <w:t>，</w:t>
      </w:r>
      <w:r w:rsidRPr="007C1313">
        <w:rPr>
          <w:rFonts w:ascii="Times New Roman" w:hAnsi="Times New Roman" w:cs="Times New Roman"/>
          <w:position w:val="-6"/>
          <w:sz w:val="28"/>
          <w:szCs w:val="28"/>
        </w:rPr>
        <w:object w:dxaOrig="200" w:dyaOrig="279">
          <v:shape id="_x0000_i1031" type="#_x0000_t75" style="width:9.75pt;height:14.25pt" o:ole="">
            <v:imagedata r:id="rId22" o:title=""/>
          </v:shape>
          <o:OLEObject Type="Embed" ProgID="Equation.DSMT4" ShapeID="_x0000_i1031" DrawAspect="Content" ObjectID="_1574252247" r:id="rId23"/>
        </w:object>
      </w:r>
      <w:r w:rsidRPr="007C1313">
        <w:rPr>
          <w:rFonts w:ascii="Times New Roman" w:hAnsi="Times New Roman" w:cs="Times New Roman"/>
          <w:sz w:val="28"/>
          <w:szCs w:val="28"/>
        </w:rPr>
        <w:t>，</w:t>
      </w:r>
      <w:r w:rsidRPr="007C1313">
        <w:rPr>
          <w:rFonts w:ascii="Times New Roman" w:hAnsi="Times New Roman" w:cs="Times New Roman"/>
          <w:position w:val="-10"/>
          <w:sz w:val="28"/>
          <w:szCs w:val="28"/>
        </w:rPr>
        <w:object w:dxaOrig="220" w:dyaOrig="260">
          <v:shape id="_x0000_i1032" type="#_x0000_t75" style="width:11.25pt;height:12.75pt" o:ole="">
            <v:imagedata r:id="rId20" o:title=""/>
          </v:shape>
          <o:OLEObject Type="Embed" ProgID="Equation.DSMT4" ShapeID="_x0000_i1032" DrawAspect="Content" ObjectID="_1574252248" r:id="rId24"/>
        </w:object>
      </w:r>
    </w:p>
    <w:p w:rsidR="00AE476D" w:rsidRPr="007C1313" w:rsidRDefault="00AE476D" w:rsidP="00AE476D">
      <w:pPr>
        <w:rPr>
          <w:rFonts w:ascii="Times New Roman" w:hAnsi="Times New Roman" w:cs="Times New Roman"/>
          <w:b/>
          <w:color w:val="FF0000"/>
          <w:sz w:val="28"/>
          <w:szCs w:val="28"/>
          <w:u w:val="single"/>
        </w:rPr>
      </w:pPr>
      <w:r w:rsidRPr="007C1313">
        <w:rPr>
          <w:rFonts w:ascii="Times New Roman" w:hAnsi="Times New Roman" w:cs="Times New Roman"/>
          <w:sz w:val="28"/>
          <w:szCs w:val="28"/>
        </w:rPr>
        <w:t xml:space="preserve">E </w:t>
      </w:r>
      <w:r w:rsidRPr="007C1313">
        <w:rPr>
          <w:rFonts w:ascii="Times New Roman" w:hAnsi="Times New Roman" w:cs="Times New Roman"/>
          <w:b/>
          <w:color w:val="FF0000"/>
          <w:sz w:val="28"/>
          <w:szCs w:val="28"/>
          <w:highlight w:val="green"/>
        </w:rPr>
        <w:t>矢量、张量和矩阵符号用黑斜体</w:t>
      </w:r>
    </w:p>
    <w:p w:rsidR="00AE476D" w:rsidRPr="007C1313" w:rsidRDefault="00AE476D" w:rsidP="00AE476D">
      <w:pPr>
        <w:rPr>
          <w:rFonts w:ascii="Times New Roman" w:hAnsi="Times New Roman" w:cs="Times New Roman"/>
          <w:sz w:val="28"/>
          <w:szCs w:val="28"/>
        </w:rPr>
      </w:pPr>
      <w:r w:rsidRPr="007C1313">
        <w:rPr>
          <w:rFonts w:ascii="Times New Roman" w:hAnsi="Times New Roman" w:cs="Times New Roman"/>
          <w:sz w:val="28"/>
          <w:szCs w:val="28"/>
        </w:rPr>
        <w:t>例如：矩阵</w:t>
      </w:r>
      <w:r w:rsidRPr="007C1313">
        <w:rPr>
          <w:rFonts w:ascii="Times New Roman" w:hAnsi="Times New Roman" w:cs="Times New Roman"/>
          <w:b/>
          <w:i/>
          <w:sz w:val="28"/>
          <w:szCs w:val="28"/>
        </w:rPr>
        <w:t>A</w:t>
      </w:r>
      <w:r w:rsidRPr="007C1313">
        <w:rPr>
          <w:rFonts w:ascii="Times New Roman" w:hAnsi="Times New Roman" w:cs="Times New Roman"/>
          <w:sz w:val="28"/>
          <w:szCs w:val="28"/>
        </w:rPr>
        <w:t>，单位矩阵</w:t>
      </w:r>
      <w:r w:rsidRPr="007C1313">
        <w:rPr>
          <w:rFonts w:ascii="Times New Roman" w:hAnsi="Times New Roman" w:cs="Times New Roman"/>
          <w:b/>
          <w:i/>
          <w:sz w:val="28"/>
          <w:szCs w:val="28"/>
        </w:rPr>
        <w:t>E</w:t>
      </w:r>
      <w:r w:rsidRPr="007C1313">
        <w:rPr>
          <w:rFonts w:ascii="Times New Roman" w:hAnsi="Times New Roman" w:cs="Times New Roman"/>
          <w:sz w:val="28"/>
          <w:szCs w:val="28"/>
        </w:rPr>
        <w:t>，矢量</w:t>
      </w:r>
      <w:r w:rsidRPr="007C1313">
        <w:rPr>
          <w:rFonts w:ascii="Times New Roman" w:hAnsi="Times New Roman" w:cs="Times New Roman"/>
          <w:b/>
          <w:i/>
          <w:sz w:val="28"/>
          <w:szCs w:val="28"/>
        </w:rPr>
        <w:t>a</w:t>
      </w:r>
      <w:r w:rsidRPr="007C1313">
        <w:rPr>
          <w:rFonts w:ascii="Times New Roman" w:hAnsi="Times New Roman" w:cs="Times New Roman"/>
          <w:sz w:val="28"/>
          <w:szCs w:val="28"/>
        </w:rPr>
        <w:t>，在笛卡儿坐标轴方向的单位矢量即</w:t>
      </w:r>
      <w:proofErr w:type="spellStart"/>
      <w:r w:rsidRPr="007C1313">
        <w:rPr>
          <w:rFonts w:ascii="Times New Roman" w:hAnsi="Times New Roman" w:cs="Times New Roman"/>
          <w:b/>
          <w:i/>
          <w:sz w:val="28"/>
          <w:szCs w:val="28"/>
        </w:rPr>
        <w:t>i</w:t>
      </w:r>
      <w:r w:rsidRPr="007C1313">
        <w:rPr>
          <w:rFonts w:ascii="Times New Roman" w:hAnsi="Times New Roman" w:cs="Times New Roman"/>
          <w:sz w:val="28"/>
          <w:szCs w:val="28"/>
        </w:rPr>
        <w:t>,</w:t>
      </w:r>
      <w:r w:rsidRPr="007C1313">
        <w:rPr>
          <w:rFonts w:ascii="Times New Roman" w:hAnsi="Times New Roman" w:cs="Times New Roman"/>
          <w:b/>
          <w:i/>
          <w:sz w:val="28"/>
          <w:szCs w:val="28"/>
        </w:rPr>
        <w:t>j</w:t>
      </w:r>
      <w:r w:rsidRPr="007C1313">
        <w:rPr>
          <w:rFonts w:ascii="Times New Roman" w:hAnsi="Times New Roman" w:cs="Times New Roman"/>
          <w:sz w:val="28"/>
          <w:szCs w:val="28"/>
        </w:rPr>
        <w:t>,</w:t>
      </w:r>
      <w:r w:rsidRPr="007C1313">
        <w:rPr>
          <w:rFonts w:ascii="Times New Roman" w:hAnsi="Times New Roman" w:cs="Times New Roman"/>
          <w:b/>
          <w:i/>
          <w:sz w:val="28"/>
          <w:szCs w:val="28"/>
        </w:rPr>
        <w:t>k</w:t>
      </w:r>
      <w:proofErr w:type="spellEnd"/>
      <w:r w:rsidRPr="007C1313">
        <w:rPr>
          <w:rFonts w:ascii="Times New Roman" w:hAnsi="Times New Roman" w:cs="Times New Roman"/>
          <w:sz w:val="28"/>
          <w:szCs w:val="28"/>
        </w:rPr>
        <w:t>；二阶张量</w:t>
      </w:r>
      <w:r w:rsidRPr="007C1313">
        <w:rPr>
          <w:rFonts w:ascii="Times New Roman" w:hAnsi="Times New Roman" w:cs="Times New Roman"/>
          <w:b/>
          <w:i/>
          <w:sz w:val="28"/>
          <w:szCs w:val="28"/>
        </w:rPr>
        <w:t>T</w:t>
      </w:r>
      <w:r w:rsidRPr="007C1313">
        <w:rPr>
          <w:rFonts w:ascii="Times New Roman" w:hAnsi="Times New Roman" w:cs="Times New Roman"/>
          <w:sz w:val="28"/>
          <w:szCs w:val="28"/>
        </w:rPr>
        <w:t>，</w:t>
      </w:r>
      <w:r w:rsidRPr="007C1313">
        <w:rPr>
          <w:rFonts w:ascii="Times New Roman" w:hAnsi="Times New Roman" w:cs="Times New Roman"/>
          <w:sz w:val="28"/>
          <w:szCs w:val="28"/>
        </w:rPr>
        <w:t>2</w:t>
      </w:r>
      <w:r w:rsidRPr="007C1313">
        <w:rPr>
          <w:rFonts w:ascii="Times New Roman" w:hAnsi="Times New Roman" w:cs="Times New Roman"/>
          <w:sz w:val="28"/>
          <w:szCs w:val="28"/>
        </w:rPr>
        <w:t>个二阶张量的张量积</w:t>
      </w:r>
      <w:r w:rsidRPr="007C1313">
        <w:rPr>
          <w:rFonts w:ascii="Times New Roman" w:hAnsi="Times New Roman" w:cs="Times New Roman"/>
          <w:position w:val="-6"/>
          <w:sz w:val="28"/>
          <w:szCs w:val="28"/>
        </w:rPr>
        <w:object w:dxaOrig="660" w:dyaOrig="279">
          <v:shape id="_x0000_i1033" type="#_x0000_t75" style="width:33pt;height:14.25pt" o:ole="">
            <v:imagedata r:id="rId25" o:title=""/>
          </v:shape>
          <o:OLEObject Type="Embed" ProgID="Equation.DSMT4" ShapeID="_x0000_i1033" DrawAspect="Content" ObjectID="_1574252249" r:id="rId26"/>
        </w:object>
      </w:r>
    </w:p>
    <w:p w:rsidR="00AE476D" w:rsidRPr="007C1313" w:rsidRDefault="00AE476D" w:rsidP="00AE476D">
      <w:pPr>
        <w:rPr>
          <w:rFonts w:ascii="Times New Roman" w:hAnsi="Times New Roman" w:cs="Times New Roman"/>
          <w:sz w:val="28"/>
          <w:szCs w:val="28"/>
        </w:rPr>
      </w:pPr>
      <w:r w:rsidRPr="007C1313">
        <w:rPr>
          <w:rFonts w:ascii="Times New Roman" w:hAnsi="Times New Roman" w:cs="Times New Roman"/>
          <w:sz w:val="28"/>
          <w:szCs w:val="28"/>
        </w:rPr>
        <w:t xml:space="preserve">2.4 </w:t>
      </w:r>
      <w:r w:rsidRPr="007C1313">
        <w:rPr>
          <w:rFonts w:ascii="Times New Roman" w:hAnsi="Times New Roman" w:cs="Times New Roman"/>
          <w:sz w:val="28"/>
          <w:szCs w:val="28"/>
        </w:rPr>
        <w:t>生物学中属以下（含属）的拉丁学名</w:t>
      </w:r>
    </w:p>
    <w:p w:rsidR="00AE476D" w:rsidRPr="007C1313" w:rsidRDefault="00AE476D" w:rsidP="00AE476D">
      <w:pPr>
        <w:rPr>
          <w:rFonts w:ascii="Times New Roman" w:hAnsi="Times New Roman" w:cs="Times New Roman"/>
          <w:sz w:val="28"/>
          <w:szCs w:val="28"/>
        </w:rPr>
      </w:pPr>
      <w:r w:rsidRPr="007C1313">
        <w:rPr>
          <w:rFonts w:ascii="Times New Roman" w:hAnsi="Times New Roman" w:cs="Times New Roman"/>
          <w:sz w:val="28"/>
          <w:szCs w:val="28"/>
        </w:rPr>
        <w:t>例如：</w:t>
      </w:r>
      <w:r w:rsidRPr="007C1313">
        <w:rPr>
          <w:rFonts w:ascii="Times New Roman" w:hAnsi="Times New Roman" w:cs="Times New Roman"/>
          <w:i/>
          <w:sz w:val="28"/>
          <w:szCs w:val="28"/>
        </w:rPr>
        <w:t>Equus</w:t>
      </w:r>
      <w:r w:rsidRPr="007C1313">
        <w:rPr>
          <w:rFonts w:ascii="Times New Roman" w:hAnsi="Times New Roman" w:cs="Times New Roman"/>
          <w:sz w:val="28"/>
          <w:szCs w:val="28"/>
        </w:rPr>
        <w:t>（马属），</w:t>
      </w:r>
      <w:r w:rsidRPr="007C1313">
        <w:rPr>
          <w:rFonts w:ascii="Times New Roman" w:hAnsi="Times New Roman" w:cs="Times New Roman"/>
          <w:i/>
          <w:sz w:val="28"/>
          <w:szCs w:val="28"/>
        </w:rPr>
        <w:t>E. caballus</w:t>
      </w:r>
      <w:r w:rsidRPr="007C1313">
        <w:rPr>
          <w:rFonts w:ascii="Times New Roman" w:hAnsi="Times New Roman" w:cs="Times New Roman"/>
          <w:sz w:val="28"/>
          <w:szCs w:val="28"/>
        </w:rPr>
        <w:t>（马），</w:t>
      </w:r>
      <w:r w:rsidRPr="007C1313">
        <w:rPr>
          <w:rFonts w:ascii="Times New Roman" w:hAnsi="Times New Roman" w:cs="Times New Roman"/>
          <w:i/>
          <w:sz w:val="28"/>
          <w:szCs w:val="28"/>
        </w:rPr>
        <w:t>Rquus ferus</w:t>
      </w:r>
      <w:r w:rsidRPr="007C1313">
        <w:rPr>
          <w:rFonts w:ascii="Times New Roman" w:hAnsi="Times New Roman" w:cs="Times New Roman"/>
          <w:sz w:val="28"/>
          <w:szCs w:val="28"/>
        </w:rPr>
        <w:t>（野马）；</w:t>
      </w:r>
      <w:r w:rsidRPr="007C1313">
        <w:rPr>
          <w:rFonts w:ascii="Times New Roman" w:hAnsi="Times New Roman" w:cs="Times New Roman"/>
          <w:i/>
          <w:sz w:val="28"/>
          <w:szCs w:val="28"/>
        </w:rPr>
        <w:t>Oryza</w:t>
      </w:r>
      <w:r w:rsidRPr="007C1313">
        <w:rPr>
          <w:rFonts w:ascii="Times New Roman" w:hAnsi="Times New Roman" w:cs="Times New Roman"/>
          <w:sz w:val="28"/>
          <w:szCs w:val="28"/>
        </w:rPr>
        <w:t>（稻），</w:t>
      </w:r>
      <w:r w:rsidRPr="007C1313">
        <w:rPr>
          <w:rFonts w:ascii="Times New Roman" w:hAnsi="Times New Roman" w:cs="Times New Roman"/>
          <w:i/>
          <w:sz w:val="28"/>
          <w:szCs w:val="28"/>
        </w:rPr>
        <w:t>O. sativa</w:t>
      </w:r>
      <w:r w:rsidRPr="007C1313">
        <w:rPr>
          <w:rFonts w:ascii="Times New Roman" w:hAnsi="Times New Roman" w:cs="Times New Roman"/>
          <w:sz w:val="28"/>
          <w:szCs w:val="28"/>
        </w:rPr>
        <w:t>（水稻）</w:t>
      </w:r>
    </w:p>
    <w:p w:rsidR="00AE476D" w:rsidRPr="007C1313" w:rsidRDefault="00AE476D" w:rsidP="00AE476D">
      <w:pPr>
        <w:rPr>
          <w:rFonts w:ascii="Times New Roman" w:hAnsi="Times New Roman" w:cs="Times New Roman"/>
          <w:sz w:val="28"/>
          <w:szCs w:val="28"/>
        </w:rPr>
      </w:pPr>
      <w:r w:rsidRPr="007C1313">
        <w:rPr>
          <w:rFonts w:ascii="Times New Roman" w:hAnsi="Times New Roman" w:cs="Times New Roman"/>
          <w:sz w:val="28"/>
          <w:szCs w:val="28"/>
        </w:rPr>
        <w:t xml:space="preserve">2.5 </w:t>
      </w:r>
      <w:r w:rsidRPr="007C1313">
        <w:rPr>
          <w:rFonts w:ascii="Times New Roman" w:hAnsi="Times New Roman" w:cs="Times New Roman"/>
          <w:sz w:val="28"/>
          <w:szCs w:val="28"/>
        </w:rPr>
        <w:t>化学中表示旋光性、分子构型、构象、取代基位置等的符号</w:t>
      </w:r>
    </w:p>
    <w:p w:rsidR="00AE476D" w:rsidRPr="007C1313" w:rsidRDefault="00AE476D" w:rsidP="00AE476D">
      <w:pPr>
        <w:rPr>
          <w:rFonts w:ascii="Times New Roman" w:hAnsi="Times New Roman" w:cs="Times New Roman"/>
          <w:sz w:val="28"/>
          <w:szCs w:val="28"/>
        </w:rPr>
      </w:pPr>
      <w:r w:rsidRPr="007C1313">
        <w:rPr>
          <w:rFonts w:ascii="Times New Roman" w:hAnsi="Times New Roman" w:cs="Times New Roman"/>
          <w:sz w:val="28"/>
          <w:szCs w:val="28"/>
        </w:rPr>
        <w:t>这一类符号后常须加半字线</w:t>
      </w:r>
      <w:r w:rsidRPr="007C1313">
        <w:rPr>
          <w:rFonts w:ascii="Times New Roman" w:hAnsi="Times New Roman" w:cs="Times New Roman"/>
          <w:sz w:val="28"/>
          <w:szCs w:val="28"/>
        </w:rPr>
        <w:t>“-”</w:t>
      </w:r>
      <w:r w:rsidRPr="007C1313">
        <w:rPr>
          <w:rFonts w:ascii="Times New Roman" w:hAnsi="Times New Roman" w:cs="Times New Roman"/>
          <w:sz w:val="28"/>
          <w:szCs w:val="28"/>
        </w:rPr>
        <w:t>。例如：</w:t>
      </w:r>
      <w:r w:rsidRPr="007C1313">
        <w:rPr>
          <w:rFonts w:ascii="Times New Roman" w:hAnsi="Times New Roman" w:cs="Times New Roman"/>
          <w:i/>
          <w:sz w:val="28"/>
          <w:szCs w:val="28"/>
        </w:rPr>
        <w:t>d-</w:t>
      </w:r>
      <w:r w:rsidRPr="007C1313">
        <w:rPr>
          <w:rFonts w:ascii="Times New Roman" w:hAnsi="Times New Roman" w:cs="Times New Roman"/>
          <w:sz w:val="28"/>
          <w:szCs w:val="28"/>
        </w:rPr>
        <w:t>（右旋），</w:t>
      </w:r>
      <w:r w:rsidRPr="007C1313">
        <w:rPr>
          <w:rFonts w:ascii="Times New Roman" w:hAnsi="Times New Roman" w:cs="Times New Roman"/>
          <w:i/>
          <w:sz w:val="28"/>
          <w:szCs w:val="28"/>
        </w:rPr>
        <w:t>dl-</w:t>
      </w:r>
      <w:r w:rsidRPr="007C1313">
        <w:rPr>
          <w:rFonts w:ascii="Times New Roman" w:hAnsi="Times New Roman" w:cs="Times New Roman"/>
          <w:sz w:val="28"/>
          <w:szCs w:val="28"/>
        </w:rPr>
        <w:t>（外消旋），</w:t>
      </w:r>
      <w:r w:rsidRPr="007C1313">
        <w:rPr>
          <w:rFonts w:ascii="Times New Roman" w:hAnsi="Times New Roman" w:cs="Times New Roman"/>
          <w:i/>
          <w:sz w:val="28"/>
          <w:szCs w:val="28"/>
        </w:rPr>
        <w:t>o-</w:t>
      </w:r>
      <w:r w:rsidRPr="007C1313">
        <w:rPr>
          <w:rFonts w:ascii="Times New Roman" w:hAnsi="Times New Roman" w:cs="Times New Roman"/>
          <w:sz w:val="28"/>
          <w:szCs w:val="28"/>
        </w:rPr>
        <w:t>（邻位），</w:t>
      </w:r>
      <w:r w:rsidRPr="007C1313">
        <w:rPr>
          <w:rFonts w:ascii="Times New Roman" w:hAnsi="Times New Roman" w:cs="Times New Roman"/>
          <w:i/>
          <w:sz w:val="28"/>
          <w:szCs w:val="28"/>
        </w:rPr>
        <w:t>p-</w:t>
      </w:r>
      <w:r w:rsidRPr="007C1313">
        <w:rPr>
          <w:rFonts w:ascii="Times New Roman" w:hAnsi="Times New Roman" w:cs="Times New Roman"/>
          <w:sz w:val="28"/>
          <w:szCs w:val="28"/>
        </w:rPr>
        <w:t>（对位），</w:t>
      </w:r>
      <w:r w:rsidRPr="007C1313">
        <w:rPr>
          <w:rFonts w:ascii="Times New Roman" w:hAnsi="Times New Roman" w:cs="Times New Roman"/>
          <w:i/>
          <w:sz w:val="28"/>
          <w:szCs w:val="28"/>
        </w:rPr>
        <w:t>ap-</w:t>
      </w:r>
      <w:r w:rsidRPr="007C1313">
        <w:rPr>
          <w:rFonts w:ascii="Times New Roman" w:hAnsi="Times New Roman" w:cs="Times New Roman"/>
          <w:sz w:val="28"/>
          <w:szCs w:val="28"/>
        </w:rPr>
        <w:t>（反叠构象），</w:t>
      </w:r>
      <w:r w:rsidRPr="007C1313">
        <w:rPr>
          <w:rFonts w:ascii="Times New Roman" w:hAnsi="Times New Roman" w:cs="Times New Roman"/>
          <w:i/>
          <w:sz w:val="28"/>
          <w:szCs w:val="28"/>
        </w:rPr>
        <w:t>sp-</w:t>
      </w:r>
      <w:r w:rsidRPr="007C1313">
        <w:rPr>
          <w:rFonts w:ascii="Times New Roman" w:hAnsi="Times New Roman" w:cs="Times New Roman"/>
          <w:sz w:val="28"/>
          <w:szCs w:val="28"/>
        </w:rPr>
        <w:t>（顺叠构象），</w:t>
      </w:r>
      <w:r w:rsidRPr="007C1313">
        <w:rPr>
          <w:rFonts w:ascii="Times New Roman" w:hAnsi="Times New Roman" w:cs="Times New Roman"/>
          <w:i/>
          <w:sz w:val="28"/>
          <w:szCs w:val="28"/>
        </w:rPr>
        <w:t>Z-</w:t>
      </w:r>
      <w:r w:rsidRPr="007C1313">
        <w:rPr>
          <w:rFonts w:ascii="Times New Roman" w:hAnsi="Times New Roman" w:cs="Times New Roman"/>
          <w:sz w:val="28"/>
          <w:szCs w:val="28"/>
        </w:rPr>
        <w:t>（双键的顺异构），</w:t>
      </w:r>
      <w:r w:rsidRPr="007C1313">
        <w:rPr>
          <w:rFonts w:ascii="Times New Roman" w:hAnsi="Times New Roman" w:cs="Times New Roman"/>
          <w:i/>
          <w:sz w:val="28"/>
          <w:szCs w:val="28"/>
        </w:rPr>
        <w:t>as-</w:t>
      </w:r>
      <w:r w:rsidRPr="007C1313">
        <w:rPr>
          <w:rFonts w:ascii="Times New Roman" w:hAnsi="Times New Roman" w:cs="Times New Roman"/>
          <w:sz w:val="28"/>
          <w:szCs w:val="28"/>
        </w:rPr>
        <w:t>（不对称的），</w:t>
      </w:r>
      <w:r w:rsidRPr="007C1313">
        <w:rPr>
          <w:rFonts w:ascii="Times New Roman" w:hAnsi="Times New Roman" w:cs="Times New Roman"/>
          <w:i/>
          <w:sz w:val="28"/>
          <w:szCs w:val="28"/>
        </w:rPr>
        <w:t>trans-</w:t>
      </w:r>
      <w:r w:rsidRPr="007C1313">
        <w:rPr>
          <w:rFonts w:ascii="Times New Roman" w:hAnsi="Times New Roman" w:cs="Times New Roman"/>
          <w:sz w:val="28"/>
          <w:szCs w:val="28"/>
        </w:rPr>
        <w:t>（反式）</w:t>
      </w:r>
    </w:p>
    <w:p w:rsidR="00061448" w:rsidRPr="00AE476D" w:rsidRDefault="00061448" w:rsidP="00061448">
      <w:pPr>
        <w:pStyle w:val="2"/>
        <w:sectPr w:rsidR="00061448" w:rsidRPr="00AE476D" w:rsidSect="00450B71">
          <w:pgSz w:w="11906" w:h="16838"/>
          <w:pgMar w:top="1440" w:right="1080" w:bottom="1440" w:left="1080" w:header="851" w:footer="992" w:gutter="0"/>
          <w:cols w:space="425"/>
          <w:docGrid w:type="lines" w:linePitch="312"/>
        </w:sectPr>
      </w:pPr>
    </w:p>
    <w:p w:rsidR="00823728" w:rsidRPr="001A6869" w:rsidRDefault="00823728" w:rsidP="00914E80">
      <w:pPr>
        <w:pStyle w:val="1"/>
      </w:pPr>
      <w:bookmarkStart w:id="9" w:name="_Toc500510343"/>
      <w:r w:rsidRPr="001A6869">
        <w:rPr>
          <w:rFonts w:hint="eastAsia"/>
        </w:rPr>
        <w:lastRenderedPageBreak/>
        <w:t>中国激光杂志社中文期刊对图片的要求</w:t>
      </w:r>
      <w:bookmarkEnd w:id="9"/>
      <w:r w:rsidRPr="001A6869">
        <w:rPr>
          <w:rFonts w:hint="eastAsia"/>
        </w:rPr>
        <w:t xml:space="preserve">                      </w:t>
      </w:r>
    </w:p>
    <w:p w:rsidR="00823728" w:rsidRPr="001A6869" w:rsidRDefault="00823728" w:rsidP="00823728">
      <w:pPr>
        <w:pStyle w:val="a8"/>
        <w:numPr>
          <w:ilvl w:val="0"/>
          <w:numId w:val="8"/>
        </w:numPr>
        <w:snapToGrid w:val="0"/>
        <w:spacing w:line="324" w:lineRule="auto"/>
        <w:ind w:firstLineChars="0"/>
        <w:rPr>
          <w:color w:val="000000" w:themeColor="text1"/>
          <w:sz w:val="24"/>
        </w:rPr>
      </w:pPr>
      <w:r w:rsidRPr="001A6869">
        <w:rPr>
          <w:rFonts w:hint="eastAsia"/>
          <w:color w:val="000000" w:themeColor="text1"/>
          <w:sz w:val="24"/>
        </w:rPr>
        <w:t>照片图，要求</w:t>
      </w:r>
      <w:r w:rsidRPr="00450B71">
        <w:rPr>
          <w:rFonts w:hint="eastAsia"/>
          <w:color w:val="000000" w:themeColor="text1"/>
          <w:sz w:val="24"/>
          <w:highlight w:val="green"/>
        </w:rPr>
        <w:t>分辨率达到</w:t>
      </w:r>
      <w:r w:rsidRPr="00450B71">
        <w:rPr>
          <w:rFonts w:hint="eastAsia"/>
          <w:color w:val="000000" w:themeColor="text1"/>
          <w:sz w:val="24"/>
          <w:highlight w:val="green"/>
        </w:rPr>
        <w:t>600 dpi</w:t>
      </w:r>
      <w:r w:rsidRPr="001A6869">
        <w:rPr>
          <w:rFonts w:hint="eastAsia"/>
          <w:color w:val="000000" w:themeColor="text1"/>
          <w:sz w:val="24"/>
        </w:rPr>
        <w:t>；曲线图或流程图，请用</w:t>
      </w:r>
      <w:r w:rsidRPr="001A6869">
        <w:rPr>
          <w:rFonts w:hint="eastAsia"/>
          <w:color w:val="000000" w:themeColor="text1"/>
          <w:sz w:val="24"/>
        </w:rPr>
        <w:t>Origin</w:t>
      </w:r>
      <w:r w:rsidRPr="001A6869">
        <w:rPr>
          <w:rFonts w:hint="eastAsia"/>
          <w:color w:val="000000" w:themeColor="text1"/>
          <w:sz w:val="24"/>
        </w:rPr>
        <w:t>、</w:t>
      </w:r>
      <w:r w:rsidRPr="001A6869">
        <w:rPr>
          <w:rFonts w:hint="eastAsia"/>
          <w:color w:val="000000" w:themeColor="text1"/>
          <w:sz w:val="24"/>
        </w:rPr>
        <w:t>Matlab</w:t>
      </w:r>
      <w:r w:rsidRPr="001A6869">
        <w:rPr>
          <w:rFonts w:hint="eastAsia"/>
          <w:color w:val="000000" w:themeColor="text1"/>
          <w:sz w:val="24"/>
        </w:rPr>
        <w:t>等专业作图软件制作。</w:t>
      </w:r>
    </w:p>
    <w:p w:rsidR="00823728" w:rsidRPr="001A6869" w:rsidRDefault="00C70D95" w:rsidP="00823728">
      <w:pPr>
        <w:pStyle w:val="a8"/>
        <w:numPr>
          <w:ilvl w:val="0"/>
          <w:numId w:val="8"/>
        </w:numPr>
        <w:snapToGrid w:val="0"/>
        <w:spacing w:line="324" w:lineRule="auto"/>
        <w:ind w:firstLineChars="0"/>
        <w:rPr>
          <w:color w:val="000000" w:themeColor="text1"/>
          <w:sz w:val="24"/>
        </w:rPr>
      </w:pPr>
      <w:r w:rsidRPr="00C70D95">
        <w:rPr>
          <w:rFonts w:hint="eastAsia"/>
          <w:color w:val="000000" w:themeColor="text1"/>
          <w:sz w:val="24"/>
        </w:rPr>
        <w:t>图中字体采用六号</w:t>
      </w:r>
      <w:r w:rsidRPr="00C70D95">
        <w:rPr>
          <w:rFonts w:hint="eastAsia"/>
          <w:color w:val="000000" w:themeColor="text1"/>
          <w:sz w:val="24"/>
        </w:rPr>
        <w:t>Times</w:t>
      </w:r>
      <w:r w:rsidRPr="00C70D95">
        <w:rPr>
          <w:color w:val="000000" w:themeColor="text1"/>
          <w:sz w:val="24"/>
        </w:rPr>
        <w:t xml:space="preserve"> </w:t>
      </w:r>
      <w:r w:rsidRPr="00C70D95">
        <w:rPr>
          <w:rFonts w:hint="eastAsia"/>
          <w:color w:val="000000" w:themeColor="text1"/>
          <w:sz w:val="24"/>
        </w:rPr>
        <w:t>New</w:t>
      </w:r>
      <w:r w:rsidRPr="00C70D95">
        <w:rPr>
          <w:color w:val="000000" w:themeColor="text1"/>
          <w:sz w:val="24"/>
        </w:rPr>
        <w:t xml:space="preserve"> </w:t>
      </w:r>
      <w:r w:rsidRPr="00C70D95">
        <w:rPr>
          <w:rFonts w:hint="eastAsia"/>
          <w:color w:val="000000" w:themeColor="text1"/>
          <w:sz w:val="24"/>
        </w:rPr>
        <w:t>Roman</w:t>
      </w:r>
      <w:r w:rsidRPr="00C70D95">
        <w:rPr>
          <w:rFonts w:hint="eastAsia"/>
          <w:color w:val="000000" w:themeColor="text1"/>
          <w:sz w:val="24"/>
        </w:rPr>
        <w:t>，</w:t>
      </w:r>
      <w:r w:rsidR="00823728" w:rsidRPr="00C70D95">
        <w:rPr>
          <w:rFonts w:hint="eastAsia"/>
          <w:color w:val="000000" w:themeColor="text1"/>
          <w:sz w:val="24"/>
        </w:rPr>
        <w:t>图片的宽度</w:t>
      </w:r>
      <w:r w:rsidR="00823728" w:rsidRPr="001A6869">
        <w:rPr>
          <w:rFonts w:hint="eastAsia"/>
          <w:color w:val="000000" w:themeColor="text1"/>
          <w:sz w:val="24"/>
        </w:rPr>
        <w:t>通栏在</w:t>
      </w:r>
      <w:r w:rsidR="00823728" w:rsidRPr="001A6869">
        <w:rPr>
          <w:rFonts w:hint="eastAsia"/>
          <w:color w:val="000000" w:themeColor="text1"/>
          <w:sz w:val="24"/>
        </w:rPr>
        <w:t>11-14 cm</w:t>
      </w:r>
      <w:r w:rsidR="00823728" w:rsidRPr="001A6869">
        <w:rPr>
          <w:rFonts w:hint="eastAsia"/>
          <w:color w:val="000000" w:themeColor="text1"/>
          <w:sz w:val="24"/>
        </w:rPr>
        <w:t>，双栏在</w:t>
      </w:r>
      <w:r w:rsidR="00823728" w:rsidRPr="001A6869">
        <w:rPr>
          <w:rFonts w:hint="eastAsia"/>
          <w:color w:val="000000" w:themeColor="text1"/>
          <w:sz w:val="24"/>
        </w:rPr>
        <w:t>6-7.5 cm</w:t>
      </w:r>
      <w:r w:rsidR="00823728" w:rsidRPr="001A6869">
        <w:rPr>
          <w:rFonts w:hint="eastAsia"/>
          <w:color w:val="000000" w:themeColor="text1"/>
          <w:sz w:val="24"/>
        </w:rPr>
        <w:t>，曲线图要求线条分明，有边框。</w:t>
      </w:r>
    </w:p>
    <w:p w:rsidR="00823728" w:rsidRPr="001A6869" w:rsidRDefault="00823728" w:rsidP="00823728">
      <w:pPr>
        <w:pStyle w:val="a8"/>
        <w:numPr>
          <w:ilvl w:val="0"/>
          <w:numId w:val="8"/>
        </w:numPr>
        <w:snapToGrid w:val="0"/>
        <w:spacing w:line="324" w:lineRule="auto"/>
        <w:ind w:firstLineChars="0"/>
        <w:rPr>
          <w:color w:val="000000" w:themeColor="text1"/>
          <w:sz w:val="24"/>
        </w:rPr>
      </w:pPr>
      <w:r w:rsidRPr="00450B71">
        <w:rPr>
          <w:rFonts w:hint="eastAsia"/>
          <w:color w:val="000000" w:themeColor="text1"/>
          <w:sz w:val="24"/>
          <w:highlight w:val="green"/>
        </w:rPr>
        <w:t>正文中应出现对所有图片的描述文字，并在正文相应位置放置图片，图片需按出现顺序编号</w:t>
      </w:r>
      <w:r w:rsidRPr="001A6869">
        <w:rPr>
          <w:rFonts w:hint="eastAsia"/>
          <w:color w:val="000000" w:themeColor="text1"/>
          <w:sz w:val="24"/>
        </w:rPr>
        <w:t>。</w:t>
      </w:r>
    </w:p>
    <w:p w:rsidR="00823728" w:rsidRPr="001A6869" w:rsidRDefault="00823728" w:rsidP="00823728">
      <w:pPr>
        <w:pStyle w:val="a8"/>
        <w:numPr>
          <w:ilvl w:val="0"/>
          <w:numId w:val="8"/>
        </w:numPr>
        <w:snapToGrid w:val="0"/>
        <w:spacing w:line="324" w:lineRule="auto"/>
        <w:ind w:firstLineChars="0"/>
        <w:rPr>
          <w:color w:val="000000" w:themeColor="text1"/>
          <w:sz w:val="24"/>
        </w:rPr>
      </w:pPr>
      <w:r w:rsidRPr="00450B71">
        <w:rPr>
          <w:rFonts w:hint="eastAsia"/>
          <w:color w:val="000000" w:themeColor="text1"/>
          <w:sz w:val="24"/>
          <w:highlight w:val="green"/>
        </w:rPr>
        <w:t>图题要求中英文对照，中前英后，</w:t>
      </w:r>
      <w:r w:rsidRPr="001A6869">
        <w:rPr>
          <w:rFonts w:hint="eastAsia"/>
          <w:color w:val="000000" w:themeColor="text1"/>
          <w:sz w:val="24"/>
        </w:rPr>
        <w:t>图题的描述内容要求与正文一致，形式可以是一个名词性短语。</w:t>
      </w:r>
    </w:p>
    <w:p w:rsidR="00823728" w:rsidRPr="00450B71" w:rsidRDefault="00823728" w:rsidP="00823728">
      <w:pPr>
        <w:pStyle w:val="a8"/>
        <w:numPr>
          <w:ilvl w:val="0"/>
          <w:numId w:val="8"/>
        </w:numPr>
        <w:snapToGrid w:val="0"/>
        <w:spacing w:line="324" w:lineRule="auto"/>
        <w:ind w:firstLineChars="0"/>
        <w:rPr>
          <w:rFonts w:hAnsi="Cambria Math"/>
          <w:color w:val="000000" w:themeColor="text1"/>
          <w:kern w:val="0"/>
          <w:sz w:val="24"/>
          <w:highlight w:val="green"/>
        </w:rPr>
      </w:pPr>
      <w:r w:rsidRPr="00450B71">
        <w:rPr>
          <w:rFonts w:hint="eastAsia"/>
          <w:color w:val="000000" w:themeColor="text1"/>
          <w:sz w:val="24"/>
          <w:highlight w:val="green"/>
        </w:rPr>
        <w:t>有分图时，分图用</w:t>
      </w:r>
      <w:r w:rsidRPr="00450B71">
        <w:rPr>
          <w:color w:val="000000" w:themeColor="text1"/>
          <w:kern w:val="0"/>
          <w:sz w:val="24"/>
          <w:highlight w:val="green"/>
        </w:rPr>
        <w:t>(a) ,(b),(c)</w:t>
      </w:r>
      <w:r w:rsidRPr="00450B71">
        <w:rPr>
          <w:color w:val="000000" w:themeColor="text1"/>
          <w:kern w:val="0"/>
          <w:sz w:val="24"/>
          <w:highlight w:val="green"/>
        </w:rPr>
        <w:t>标</w:t>
      </w:r>
      <w:r w:rsidRPr="00450B71">
        <w:rPr>
          <w:rFonts w:hint="eastAsia"/>
          <w:color w:val="000000" w:themeColor="text1"/>
          <w:kern w:val="0"/>
          <w:sz w:val="24"/>
          <w:highlight w:val="green"/>
        </w:rPr>
        <w:t>出，在</w:t>
      </w:r>
      <w:r w:rsidRPr="00450B71">
        <w:rPr>
          <w:color w:val="000000" w:themeColor="text1"/>
          <w:kern w:val="0"/>
          <w:sz w:val="24"/>
          <w:highlight w:val="green"/>
        </w:rPr>
        <w:t>总图题后给出</w:t>
      </w:r>
      <w:r w:rsidRPr="00450B71">
        <w:rPr>
          <w:color w:val="000000" w:themeColor="text1"/>
          <w:kern w:val="0"/>
          <w:sz w:val="24"/>
          <w:highlight w:val="green"/>
        </w:rPr>
        <w:t>(a),(b),(c)</w:t>
      </w:r>
      <w:r w:rsidRPr="00450B71">
        <w:rPr>
          <w:color w:val="000000" w:themeColor="text1"/>
          <w:kern w:val="0"/>
          <w:sz w:val="24"/>
          <w:highlight w:val="green"/>
        </w:rPr>
        <w:t>分图题</w:t>
      </w:r>
      <w:r w:rsidRPr="00450B71">
        <w:rPr>
          <w:rFonts w:hint="eastAsia"/>
          <w:color w:val="000000" w:themeColor="text1"/>
          <w:kern w:val="0"/>
          <w:sz w:val="24"/>
          <w:highlight w:val="green"/>
        </w:rPr>
        <w:t>，分图题之间用分号“；”隔开；</w:t>
      </w:r>
      <w:r w:rsidRPr="00450B71">
        <w:rPr>
          <w:rFonts w:hAnsi="Cambria Math" w:hint="eastAsia"/>
          <w:color w:val="000000" w:themeColor="text1"/>
          <w:kern w:val="0"/>
          <w:sz w:val="24"/>
          <w:highlight w:val="green"/>
        </w:rPr>
        <w:t>如果带有内插图，也应当描述内插图。</w:t>
      </w:r>
    </w:p>
    <w:p w:rsidR="00823728" w:rsidRDefault="00823728" w:rsidP="00823728">
      <w:pPr>
        <w:pStyle w:val="a8"/>
        <w:numPr>
          <w:ilvl w:val="0"/>
          <w:numId w:val="8"/>
        </w:numPr>
        <w:snapToGrid w:val="0"/>
        <w:spacing w:line="324" w:lineRule="auto"/>
        <w:ind w:firstLineChars="0"/>
        <w:rPr>
          <w:rFonts w:hAnsi="Cambria Math"/>
          <w:color w:val="000000" w:themeColor="text1"/>
          <w:kern w:val="0"/>
          <w:sz w:val="24"/>
        </w:rPr>
      </w:pPr>
      <w:r w:rsidRPr="001A6869">
        <w:rPr>
          <w:rFonts w:hAnsi="Cambria Math" w:hint="eastAsia"/>
          <w:color w:val="000000" w:themeColor="text1"/>
          <w:kern w:val="0"/>
          <w:sz w:val="24"/>
        </w:rPr>
        <w:t>为使图片美观，图中不要出现冗长的文字，可在图题中说明，同时不影响读者对图片内容的理解。</w:t>
      </w:r>
    </w:p>
    <w:p w:rsidR="00823728" w:rsidRDefault="00823728" w:rsidP="00823728">
      <w:pPr>
        <w:pStyle w:val="a8"/>
        <w:numPr>
          <w:ilvl w:val="0"/>
          <w:numId w:val="8"/>
        </w:numPr>
        <w:snapToGrid w:val="0"/>
        <w:spacing w:line="324" w:lineRule="auto"/>
        <w:ind w:firstLineChars="0"/>
        <w:rPr>
          <w:rFonts w:hAnsi="Cambria Math"/>
          <w:color w:val="000000" w:themeColor="text1"/>
          <w:kern w:val="0"/>
          <w:sz w:val="24"/>
        </w:rPr>
      </w:pPr>
      <w:r w:rsidRPr="00450B71">
        <w:rPr>
          <w:rFonts w:hAnsi="Cambria Math" w:hint="eastAsia"/>
          <w:color w:val="000000" w:themeColor="text1"/>
          <w:kern w:val="0"/>
          <w:sz w:val="24"/>
          <w:highlight w:val="green"/>
        </w:rPr>
        <w:t>坐标图刻度标值线在内侧，刻度清晰，标值明确。坐标标目应由物理量名称（对应的符号）和单位组成，标记形式如</w:t>
      </w:r>
      <w:r w:rsidRPr="00450B71">
        <w:rPr>
          <w:rFonts w:hint="eastAsia"/>
          <w:highlight w:val="green"/>
        </w:rPr>
        <w:t xml:space="preserve">Wavelength </w:t>
      </w:r>
      <w:r w:rsidRPr="00450B71">
        <w:rPr>
          <w:rFonts w:hint="eastAsia"/>
          <w:i/>
          <w:highlight w:val="green"/>
        </w:rPr>
        <w:t>λ</w:t>
      </w:r>
      <w:r w:rsidRPr="00450B71">
        <w:rPr>
          <w:rFonts w:hint="eastAsia"/>
          <w:highlight w:val="green"/>
        </w:rPr>
        <w:t>/nm</w:t>
      </w:r>
      <w:r w:rsidRPr="00450B71">
        <w:rPr>
          <w:rFonts w:hint="eastAsia"/>
          <w:highlight w:val="green"/>
        </w:rPr>
        <w:t>，</w:t>
      </w:r>
      <w:r w:rsidRPr="00450B71">
        <w:rPr>
          <w:rFonts w:hAnsi="Cambria Math" w:hint="eastAsia"/>
          <w:color w:val="000000" w:themeColor="text1"/>
          <w:kern w:val="0"/>
          <w:sz w:val="24"/>
          <w:highlight w:val="green"/>
        </w:rPr>
        <w:t>不可用</w:t>
      </w:r>
      <w:r w:rsidRPr="00450B71">
        <w:rPr>
          <w:rFonts w:hint="eastAsia"/>
          <w:i/>
          <w:highlight w:val="green"/>
        </w:rPr>
        <w:t>λ</w:t>
      </w:r>
      <w:r w:rsidRPr="00450B71">
        <w:rPr>
          <w:rFonts w:hint="eastAsia"/>
          <w:highlight w:val="green"/>
        </w:rPr>
        <w:t>(nm)</w:t>
      </w:r>
      <w:r w:rsidRPr="00450B71">
        <w:rPr>
          <w:rFonts w:hint="eastAsia"/>
          <w:highlight w:val="green"/>
        </w:rPr>
        <w:t>。</w:t>
      </w:r>
      <w:r w:rsidRPr="00450B71">
        <w:rPr>
          <w:rFonts w:hAnsi="Cambria Math" w:hint="eastAsia"/>
          <w:color w:val="000000" w:themeColor="text1"/>
          <w:kern w:val="0"/>
          <w:sz w:val="24"/>
          <w:highlight w:val="green"/>
        </w:rPr>
        <w:t>物理量名称和符号应与正文一致，并在正文中有说明</w:t>
      </w:r>
      <w:r w:rsidRPr="00067EE6">
        <w:rPr>
          <w:rFonts w:hAnsi="Cambria Math" w:hint="eastAsia"/>
          <w:color w:val="000000" w:themeColor="text1"/>
          <w:kern w:val="0"/>
          <w:sz w:val="24"/>
        </w:rPr>
        <w:t>。</w:t>
      </w:r>
    </w:p>
    <w:p w:rsidR="00823728" w:rsidRDefault="00C70D95" w:rsidP="00823728">
      <w:pPr>
        <w:pStyle w:val="a8"/>
        <w:numPr>
          <w:ilvl w:val="0"/>
          <w:numId w:val="8"/>
        </w:numPr>
        <w:snapToGrid w:val="0"/>
        <w:spacing w:line="324" w:lineRule="auto"/>
        <w:ind w:firstLineChars="0"/>
        <w:rPr>
          <w:rFonts w:hAnsi="Cambria Math"/>
          <w:color w:val="000000" w:themeColor="text1"/>
          <w:kern w:val="0"/>
          <w:sz w:val="24"/>
        </w:rPr>
      </w:pPr>
      <w:r w:rsidRPr="00C70D95">
        <w:rPr>
          <w:rFonts w:hAnsi="Cambria Math" w:hint="eastAsia"/>
          <w:color w:val="000000" w:themeColor="text1"/>
          <w:kern w:val="0"/>
          <w:sz w:val="24"/>
          <w:highlight w:val="green"/>
        </w:rPr>
        <w:t>图中所有中文均需翻译成英文</w:t>
      </w:r>
      <w:r w:rsidRPr="00C70D95">
        <w:rPr>
          <w:rFonts w:hAnsi="Cambria Math" w:hint="eastAsia"/>
          <w:color w:val="000000" w:themeColor="text1"/>
          <w:kern w:val="0"/>
          <w:sz w:val="24"/>
          <w:highlight w:val="green"/>
        </w:rPr>
        <w:t>，</w:t>
      </w:r>
      <w:r w:rsidR="00823728">
        <w:rPr>
          <w:rFonts w:hAnsi="Cambria Math" w:hint="eastAsia"/>
          <w:color w:val="000000" w:themeColor="text1"/>
          <w:kern w:val="0"/>
          <w:sz w:val="24"/>
        </w:rPr>
        <w:t>除人名、地名等专有名词以及坐标</w:t>
      </w:r>
      <w:proofErr w:type="gramStart"/>
      <w:r w:rsidR="00823728">
        <w:rPr>
          <w:rFonts w:hAnsi="Cambria Math" w:hint="eastAsia"/>
          <w:color w:val="000000" w:themeColor="text1"/>
          <w:kern w:val="0"/>
          <w:sz w:val="24"/>
        </w:rPr>
        <w:t>标目首</w:t>
      </w:r>
      <w:proofErr w:type="gramEnd"/>
      <w:r w:rsidR="00823728">
        <w:rPr>
          <w:rFonts w:hAnsi="Cambria Math" w:hint="eastAsia"/>
          <w:color w:val="000000" w:themeColor="text1"/>
          <w:kern w:val="0"/>
          <w:sz w:val="24"/>
        </w:rPr>
        <w:t>字母大写，图中其他所有英文单词均采用小写形式。</w:t>
      </w:r>
    </w:p>
    <w:p w:rsidR="00823728" w:rsidRDefault="00823728" w:rsidP="00823728">
      <w:pPr>
        <w:pStyle w:val="a8"/>
        <w:numPr>
          <w:ilvl w:val="0"/>
          <w:numId w:val="8"/>
        </w:numPr>
        <w:snapToGrid w:val="0"/>
        <w:spacing w:line="324" w:lineRule="auto"/>
        <w:ind w:firstLineChars="0"/>
        <w:rPr>
          <w:rFonts w:hAnsi="Cambria Math"/>
          <w:color w:val="000000" w:themeColor="text1"/>
          <w:kern w:val="0"/>
          <w:sz w:val="24"/>
        </w:rPr>
      </w:pPr>
      <w:r w:rsidRPr="00626A8C">
        <w:rPr>
          <w:rFonts w:hAnsi="Cambria Math" w:hint="eastAsia"/>
          <w:color w:val="000000" w:themeColor="text1"/>
          <w:kern w:val="0"/>
          <w:sz w:val="24"/>
        </w:rPr>
        <w:t>实验装置图中有大量器件说明时，建议单独列出，排在图和图题中间。缩写需给出全称。</w:t>
      </w:r>
    </w:p>
    <w:p w:rsidR="00823728" w:rsidRPr="00536A6F" w:rsidRDefault="00823728" w:rsidP="00823728">
      <w:pPr>
        <w:pStyle w:val="a8"/>
        <w:numPr>
          <w:ilvl w:val="0"/>
          <w:numId w:val="8"/>
        </w:numPr>
        <w:snapToGrid w:val="0"/>
        <w:spacing w:line="324" w:lineRule="auto"/>
        <w:ind w:firstLineChars="0"/>
        <w:rPr>
          <w:rFonts w:hAnsi="Cambria Math"/>
          <w:color w:val="000000" w:themeColor="text1"/>
          <w:kern w:val="0"/>
          <w:sz w:val="24"/>
        </w:rPr>
      </w:pPr>
      <w:r w:rsidRPr="00536A6F">
        <w:rPr>
          <w:rFonts w:hAnsi="Cambria Math" w:hint="eastAsia"/>
          <w:color w:val="000000" w:themeColor="text1"/>
          <w:kern w:val="0"/>
          <w:sz w:val="24"/>
        </w:rPr>
        <w:t>目前期刊为黑白印刷，建议用不同的图例或颜色以区分，彩色效果可见</w:t>
      </w:r>
      <w:r>
        <w:rPr>
          <w:rFonts w:hAnsi="Cambria Math" w:hint="eastAsia"/>
          <w:color w:val="000000" w:themeColor="text1"/>
          <w:kern w:val="0"/>
          <w:sz w:val="24"/>
        </w:rPr>
        <w:t xml:space="preserve">    </w:t>
      </w:r>
      <w:r w:rsidRPr="00536A6F">
        <w:rPr>
          <w:rFonts w:hAnsi="Cambria Math" w:hint="eastAsia"/>
          <w:color w:val="000000" w:themeColor="text1"/>
          <w:kern w:val="0"/>
          <w:sz w:val="24"/>
        </w:rPr>
        <w:t>中国光学期刊网。</w:t>
      </w:r>
    </w:p>
    <w:p w:rsidR="00811C0C" w:rsidRDefault="00823728" w:rsidP="00811C0C">
      <w:pPr>
        <w:pStyle w:val="a8"/>
        <w:numPr>
          <w:ilvl w:val="0"/>
          <w:numId w:val="8"/>
        </w:numPr>
        <w:snapToGrid w:val="0"/>
        <w:spacing w:line="324" w:lineRule="auto"/>
        <w:ind w:firstLineChars="0"/>
        <w:rPr>
          <w:rFonts w:hAnsi="Cambria Math"/>
          <w:color w:val="000000" w:themeColor="text1"/>
          <w:kern w:val="0"/>
          <w:sz w:val="24"/>
        </w:rPr>
      </w:pPr>
      <w:r w:rsidRPr="00536A6F">
        <w:rPr>
          <w:rFonts w:hAnsi="Cambria Math" w:hint="eastAsia"/>
          <w:color w:val="000000" w:themeColor="text1"/>
          <w:kern w:val="0"/>
          <w:sz w:val="24"/>
        </w:rPr>
        <w:t>请作者保留图片的源文件，后期排版处理时可能会和作者索要源文件。</w:t>
      </w:r>
    </w:p>
    <w:p w:rsidR="00811C0C" w:rsidRDefault="00811C0C" w:rsidP="00811C0C">
      <w:pPr>
        <w:pStyle w:val="a8"/>
        <w:numPr>
          <w:ilvl w:val="0"/>
          <w:numId w:val="8"/>
        </w:numPr>
        <w:snapToGrid w:val="0"/>
        <w:spacing w:line="324" w:lineRule="auto"/>
        <w:ind w:firstLineChars="0"/>
        <w:rPr>
          <w:rFonts w:hAnsi="Cambria Math"/>
          <w:color w:val="000000" w:themeColor="text1"/>
          <w:kern w:val="0"/>
          <w:sz w:val="24"/>
        </w:rPr>
      </w:pPr>
      <w:r w:rsidRPr="00811C0C">
        <w:rPr>
          <w:rFonts w:hAnsi="Cambria Math" w:hint="eastAsia"/>
          <w:color w:val="000000" w:themeColor="text1"/>
          <w:kern w:val="0"/>
          <w:sz w:val="24"/>
        </w:rPr>
        <w:t>图中所有中文均需翻译成对应的英文</w:t>
      </w:r>
      <w:bookmarkStart w:id="10" w:name="_Hlk500427930"/>
      <w:r w:rsidRPr="00811C0C">
        <w:rPr>
          <w:rFonts w:hAnsi="Cambria Math" w:hint="eastAsia"/>
          <w:color w:val="000000" w:themeColor="text1"/>
          <w:kern w:val="0"/>
          <w:sz w:val="24"/>
        </w:rPr>
        <w:t>,</w:t>
      </w:r>
      <w:r w:rsidRPr="00811C0C">
        <w:rPr>
          <w:rFonts w:hAnsi="Cambria Math" w:hint="eastAsia"/>
          <w:color w:val="000000" w:themeColor="text1"/>
          <w:kern w:val="0"/>
          <w:sz w:val="24"/>
        </w:rPr>
        <w:t>图中字体小五号字</w:t>
      </w:r>
      <w:bookmarkEnd w:id="10"/>
    </w:p>
    <w:p w:rsidR="00811C0C" w:rsidRPr="00811C0C" w:rsidRDefault="00811C0C" w:rsidP="00811C0C">
      <w:pPr>
        <w:widowControl/>
        <w:jc w:val="left"/>
        <w:rPr>
          <w:rFonts w:hAnsi="Cambria Math"/>
          <w:color w:val="000000" w:themeColor="text1"/>
          <w:kern w:val="0"/>
          <w:sz w:val="24"/>
        </w:rPr>
      </w:pPr>
      <w:r>
        <w:rPr>
          <w:rFonts w:hAnsi="Cambria Math"/>
          <w:color w:val="000000" w:themeColor="text1"/>
          <w:kern w:val="0"/>
          <w:sz w:val="24"/>
        </w:rPr>
        <w:br w:type="page"/>
      </w:r>
    </w:p>
    <w:p w:rsidR="00823728" w:rsidRDefault="00823728" w:rsidP="00914E80">
      <w:pPr>
        <w:pStyle w:val="2"/>
      </w:pPr>
      <w:bookmarkStart w:id="11" w:name="_Toc500510344"/>
      <w:r>
        <w:rPr>
          <w:rFonts w:hint="eastAsia"/>
        </w:rPr>
        <w:lastRenderedPageBreak/>
        <w:t>标准图片示例</w:t>
      </w:r>
      <w:bookmarkEnd w:id="11"/>
    </w:p>
    <w:p w:rsidR="00C70D95" w:rsidRPr="00C70D95" w:rsidRDefault="00C70D95" w:rsidP="00C70D95">
      <w:pPr>
        <w:snapToGrid w:val="0"/>
        <w:spacing w:line="324" w:lineRule="auto"/>
        <w:rPr>
          <w:rFonts w:hint="eastAsia"/>
          <w:sz w:val="24"/>
          <w:szCs w:val="24"/>
        </w:rPr>
      </w:pPr>
      <w:r w:rsidRPr="00C70D95">
        <w:rPr>
          <w:rFonts w:hint="eastAsia"/>
          <w:sz w:val="24"/>
          <w:szCs w:val="24"/>
          <w:highlight w:val="green"/>
        </w:rPr>
        <w:t>(</w:t>
      </w:r>
      <w:r w:rsidRPr="00C70D95">
        <w:rPr>
          <w:rFonts w:asciiTheme="minorEastAsia" w:hAnsiTheme="minorEastAsia" w:hint="eastAsia"/>
          <w:sz w:val="24"/>
          <w:szCs w:val="24"/>
          <w:highlight w:val="green"/>
        </w:rPr>
        <w:t>图中所有中文均需翻译成英文,图中字体采用六号Times</w:t>
      </w:r>
      <w:r w:rsidRPr="00C70D95">
        <w:rPr>
          <w:rFonts w:asciiTheme="minorEastAsia" w:hAnsiTheme="minorEastAsia"/>
          <w:sz w:val="24"/>
          <w:szCs w:val="24"/>
          <w:highlight w:val="green"/>
        </w:rPr>
        <w:t xml:space="preserve"> </w:t>
      </w:r>
      <w:r w:rsidRPr="00C70D95">
        <w:rPr>
          <w:rFonts w:asciiTheme="minorEastAsia" w:hAnsiTheme="minorEastAsia" w:hint="eastAsia"/>
          <w:sz w:val="24"/>
          <w:szCs w:val="24"/>
          <w:highlight w:val="green"/>
        </w:rPr>
        <w:t>New</w:t>
      </w:r>
      <w:r w:rsidRPr="00C70D95">
        <w:rPr>
          <w:rFonts w:asciiTheme="minorEastAsia" w:hAnsiTheme="minorEastAsia"/>
          <w:sz w:val="24"/>
          <w:szCs w:val="24"/>
          <w:highlight w:val="green"/>
        </w:rPr>
        <w:t xml:space="preserve"> </w:t>
      </w:r>
      <w:r w:rsidRPr="00C70D95">
        <w:rPr>
          <w:rFonts w:asciiTheme="minorEastAsia" w:hAnsiTheme="minorEastAsia" w:hint="eastAsia"/>
          <w:sz w:val="24"/>
          <w:szCs w:val="24"/>
          <w:highlight w:val="green"/>
        </w:rPr>
        <w:t>Roman，图片宽度通栏为11-14 cm，双栏为6-7.5 cm，曲线图要求线条分明，有边框。</w:t>
      </w:r>
      <w:r w:rsidRPr="00C70D95">
        <w:rPr>
          <w:sz w:val="24"/>
          <w:szCs w:val="24"/>
          <w:highlight w:val="green"/>
        </w:rPr>
        <w:t>)</w:t>
      </w:r>
    </w:p>
    <w:p w:rsidR="00811C0C" w:rsidRPr="00713787" w:rsidRDefault="00C70D95" w:rsidP="00811C0C">
      <w:pPr>
        <w:widowControl/>
        <w:jc w:val="center"/>
        <w:rPr>
          <w:rFonts w:ascii="宋体" w:hAnsi="宋体" w:cs="宋体"/>
          <w:kern w:val="0"/>
          <w:sz w:val="24"/>
        </w:rPr>
      </w:pPr>
      <w:r>
        <w:rPr>
          <w:rFonts w:ascii="宋体" w:hAnsi="宋体" w:cs="宋体"/>
          <w:noProof/>
          <w:kern w:val="0"/>
          <w:sz w:val="24"/>
        </w:rPr>
        <w:drawing>
          <wp:inline distT="0" distB="0" distL="0" distR="0">
            <wp:extent cx="5040000" cy="2140061"/>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40000" cy="2140061"/>
                    </a:xfrm>
                    <a:prstGeom prst="rect">
                      <a:avLst/>
                    </a:prstGeom>
                    <a:noFill/>
                    <a:ln>
                      <a:noFill/>
                    </a:ln>
                  </pic:spPr>
                </pic:pic>
              </a:graphicData>
            </a:graphic>
          </wp:inline>
        </w:drawing>
      </w:r>
    </w:p>
    <w:p w:rsidR="00811C0C" w:rsidRPr="009254B4" w:rsidRDefault="00811C0C" w:rsidP="00811C0C">
      <w:pPr>
        <w:autoSpaceDE w:val="0"/>
        <w:autoSpaceDN w:val="0"/>
        <w:adjustRightInd w:val="0"/>
        <w:jc w:val="center"/>
        <w:rPr>
          <w:bCs/>
          <w:kern w:val="0"/>
          <w:sz w:val="18"/>
          <w:szCs w:val="18"/>
        </w:rPr>
      </w:pPr>
      <w:r w:rsidRPr="009254B4">
        <w:rPr>
          <w:bCs/>
          <w:kern w:val="0"/>
          <w:sz w:val="18"/>
          <w:szCs w:val="18"/>
        </w:rPr>
        <w:t>图</w:t>
      </w:r>
      <w:r w:rsidRPr="009254B4">
        <w:rPr>
          <w:bCs/>
          <w:kern w:val="0"/>
          <w:sz w:val="18"/>
          <w:szCs w:val="18"/>
        </w:rPr>
        <w:t xml:space="preserve">1 </w:t>
      </w:r>
      <w:r w:rsidRPr="009254B4">
        <w:rPr>
          <w:bCs/>
          <w:kern w:val="0"/>
          <w:sz w:val="18"/>
          <w:szCs w:val="18"/>
        </w:rPr>
        <w:t>基于双折射晶体的光学脉冲微分实验装置图</w:t>
      </w:r>
    </w:p>
    <w:p w:rsidR="00811C0C" w:rsidRDefault="00811C0C" w:rsidP="00811C0C">
      <w:pPr>
        <w:spacing w:line="360" w:lineRule="auto"/>
        <w:jc w:val="center"/>
        <w:rPr>
          <w:rFonts w:eastAsia="E-BZ"/>
          <w:kern w:val="0"/>
          <w:sz w:val="18"/>
          <w:szCs w:val="18"/>
        </w:rPr>
      </w:pPr>
      <w:r w:rsidRPr="009254B4">
        <w:rPr>
          <w:rFonts w:eastAsia="E-BZ"/>
          <w:kern w:val="0"/>
          <w:sz w:val="18"/>
          <w:szCs w:val="18"/>
        </w:rPr>
        <w:t>Fig</w:t>
      </w:r>
      <w:r>
        <w:rPr>
          <w:rFonts w:eastAsia="E-BZ" w:hint="eastAsia"/>
          <w:kern w:val="0"/>
          <w:sz w:val="18"/>
          <w:szCs w:val="18"/>
        </w:rPr>
        <w:t>.</w:t>
      </w:r>
      <w:r>
        <w:rPr>
          <w:rFonts w:eastAsia="E-BZ"/>
          <w:kern w:val="0"/>
          <w:sz w:val="18"/>
          <w:szCs w:val="18"/>
        </w:rPr>
        <w:t xml:space="preserve"> </w:t>
      </w:r>
      <w:r w:rsidRPr="009254B4">
        <w:rPr>
          <w:kern w:val="0"/>
          <w:sz w:val="18"/>
          <w:szCs w:val="18"/>
        </w:rPr>
        <w:t>1</w:t>
      </w:r>
      <w:r w:rsidRPr="009254B4">
        <w:rPr>
          <w:rFonts w:eastAsia="E-BZ"/>
          <w:kern w:val="0"/>
          <w:sz w:val="18"/>
          <w:szCs w:val="18"/>
        </w:rPr>
        <w:t xml:space="preserve"> Experimental setup for light pulse differentiation based on birefringent crystal</w:t>
      </w:r>
    </w:p>
    <w:p w:rsidR="00811C0C" w:rsidRPr="007B6DFC" w:rsidRDefault="00C70D95" w:rsidP="00811C0C">
      <w:pPr>
        <w:widowControl/>
        <w:jc w:val="center"/>
        <w:rPr>
          <w:rFonts w:ascii="宋体" w:hAnsi="宋体" w:cs="宋体"/>
          <w:kern w:val="0"/>
          <w:sz w:val="24"/>
        </w:rPr>
      </w:pPr>
      <w:r>
        <w:rPr>
          <w:rFonts w:ascii="宋体" w:hAnsi="宋体" w:cs="宋体"/>
          <w:noProof/>
          <w:kern w:val="0"/>
          <w:sz w:val="24"/>
        </w:rPr>
        <w:drawing>
          <wp:inline distT="0" distB="0" distL="0" distR="0">
            <wp:extent cx="3960000" cy="2899843"/>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60000" cy="2899843"/>
                    </a:xfrm>
                    <a:prstGeom prst="rect">
                      <a:avLst/>
                    </a:prstGeom>
                    <a:noFill/>
                    <a:ln>
                      <a:noFill/>
                    </a:ln>
                  </pic:spPr>
                </pic:pic>
              </a:graphicData>
            </a:graphic>
          </wp:inline>
        </w:drawing>
      </w:r>
    </w:p>
    <w:p w:rsidR="00811C0C" w:rsidRPr="004E1F4C" w:rsidRDefault="00811C0C" w:rsidP="00811C0C">
      <w:pPr>
        <w:spacing w:line="360" w:lineRule="auto"/>
        <w:jc w:val="center"/>
        <w:rPr>
          <w:rFonts w:eastAsia="E-BZ"/>
          <w:kern w:val="0"/>
          <w:sz w:val="18"/>
          <w:szCs w:val="18"/>
        </w:rPr>
      </w:pPr>
      <w:r w:rsidRPr="004E1F4C">
        <w:rPr>
          <w:rFonts w:ascii="微软雅黑" w:eastAsia="微软雅黑" w:hAnsi="微软雅黑" w:cs="微软雅黑" w:hint="eastAsia"/>
          <w:kern w:val="0"/>
          <w:sz w:val="18"/>
          <w:szCs w:val="18"/>
        </w:rPr>
        <w:t>图</w:t>
      </w:r>
      <w:r>
        <w:rPr>
          <w:rFonts w:eastAsia="E-BZ" w:hint="eastAsia"/>
          <w:kern w:val="0"/>
          <w:sz w:val="18"/>
          <w:szCs w:val="18"/>
        </w:rPr>
        <w:t>2</w:t>
      </w:r>
      <w:r w:rsidRPr="004E1F4C">
        <w:rPr>
          <w:rFonts w:eastAsia="E-BZ"/>
          <w:kern w:val="0"/>
          <w:sz w:val="18"/>
          <w:szCs w:val="18"/>
        </w:rPr>
        <w:t xml:space="preserve"> 300 ℃</w:t>
      </w:r>
      <w:r w:rsidRPr="004E1F4C">
        <w:rPr>
          <w:rFonts w:eastAsia="E-BZ"/>
          <w:kern w:val="0"/>
          <w:sz w:val="18"/>
          <w:szCs w:val="18"/>
        </w:rPr>
        <w:t>下不同膜厚的</w:t>
      </w:r>
      <w:r w:rsidRPr="004E1F4C">
        <w:rPr>
          <w:rFonts w:eastAsia="E-BZ"/>
          <w:kern w:val="0"/>
          <w:sz w:val="18"/>
          <w:szCs w:val="18"/>
        </w:rPr>
        <w:t>Al</w:t>
      </w:r>
      <w:r w:rsidRPr="004E1F4C">
        <w:rPr>
          <w:rFonts w:ascii="微软雅黑" w:eastAsia="微软雅黑" w:hAnsi="微软雅黑" w:cs="微软雅黑" w:hint="eastAsia"/>
          <w:kern w:val="0"/>
          <w:sz w:val="18"/>
          <w:szCs w:val="18"/>
        </w:rPr>
        <w:t>纳</w:t>
      </w:r>
      <w:r w:rsidRPr="004E1F4C">
        <w:rPr>
          <w:rFonts w:ascii="Malgun Gothic" w:eastAsia="Malgun Gothic" w:hAnsi="Malgun Gothic" w:cs="Malgun Gothic" w:hint="eastAsia"/>
          <w:kern w:val="0"/>
          <w:sz w:val="18"/>
          <w:szCs w:val="18"/>
        </w:rPr>
        <w:t>米</w:t>
      </w:r>
      <w:r w:rsidRPr="004E1F4C">
        <w:rPr>
          <w:rFonts w:ascii="微软雅黑" w:eastAsia="微软雅黑" w:hAnsi="微软雅黑" w:cs="微软雅黑" w:hint="eastAsia"/>
          <w:kern w:val="0"/>
          <w:sz w:val="18"/>
          <w:szCs w:val="18"/>
        </w:rPr>
        <w:t>颗</w:t>
      </w:r>
      <w:r w:rsidRPr="004E1F4C">
        <w:rPr>
          <w:rFonts w:ascii="Malgun Gothic" w:eastAsia="Malgun Gothic" w:hAnsi="Malgun Gothic" w:cs="Malgun Gothic" w:hint="eastAsia"/>
          <w:kern w:val="0"/>
          <w:sz w:val="18"/>
          <w:szCs w:val="18"/>
        </w:rPr>
        <w:t>粒局域表面等离子体共振吸收光</w:t>
      </w:r>
      <w:r w:rsidRPr="004E1F4C">
        <w:rPr>
          <w:rFonts w:ascii="微软雅黑" w:eastAsia="微软雅黑" w:hAnsi="微软雅黑" w:cs="微软雅黑" w:hint="eastAsia"/>
          <w:kern w:val="0"/>
          <w:sz w:val="18"/>
          <w:szCs w:val="18"/>
        </w:rPr>
        <w:t>谱</w:t>
      </w:r>
    </w:p>
    <w:p w:rsidR="00811C0C" w:rsidRPr="004E1F4C" w:rsidRDefault="00811C0C" w:rsidP="00811C0C">
      <w:pPr>
        <w:spacing w:line="360" w:lineRule="auto"/>
        <w:jc w:val="center"/>
        <w:rPr>
          <w:rFonts w:eastAsia="E-BZ"/>
          <w:kern w:val="0"/>
          <w:sz w:val="18"/>
          <w:szCs w:val="18"/>
        </w:rPr>
      </w:pPr>
      <w:r w:rsidRPr="004E1F4C">
        <w:rPr>
          <w:rFonts w:eastAsia="E-BZ"/>
          <w:kern w:val="0"/>
          <w:sz w:val="18"/>
          <w:szCs w:val="18"/>
        </w:rPr>
        <w:t>Fig.</w:t>
      </w:r>
      <w:r>
        <w:rPr>
          <w:rFonts w:eastAsia="E-BZ"/>
          <w:kern w:val="0"/>
          <w:sz w:val="18"/>
          <w:szCs w:val="18"/>
        </w:rPr>
        <w:t xml:space="preserve"> </w:t>
      </w:r>
      <w:r>
        <w:rPr>
          <w:rFonts w:eastAsia="E-BZ" w:hint="eastAsia"/>
          <w:kern w:val="0"/>
          <w:sz w:val="18"/>
          <w:szCs w:val="18"/>
        </w:rPr>
        <w:t>2</w:t>
      </w:r>
      <w:r w:rsidRPr="004E1F4C">
        <w:rPr>
          <w:rFonts w:eastAsia="E-BZ"/>
          <w:kern w:val="0"/>
          <w:sz w:val="18"/>
          <w:szCs w:val="18"/>
        </w:rPr>
        <w:t xml:space="preserve"> </w:t>
      </w:r>
      <w:r>
        <w:rPr>
          <w:rFonts w:eastAsia="E-BZ" w:hint="eastAsia"/>
          <w:kern w:val="0"/>
          <w:sz w:val="18"/>
          <w:szCs w:val="18"/>
        </w:rPr>
        <w:t>L</w:t>
      </w:r>
      <w:r w:rsidRPr="00320965">
        <w:rPr>
          <w:rFonts w:eastAsia="E-BZ"/>
          <w:kern w:val="0"/>
          <w:sz w:val="18"/>
          <w:szCs w:val="18"/>
        </w:rPr>
        <w:t>ocalized </w:t>
      </w:r>
      <w:r>
        <w:rPr>
          <w:rFonts w:eastAsia="E-BZ" w:hint="eastAsia"/>
          <w:kern w:val="0"/>
          <w:sz w:val="18"/>
          <w:szCs w:val="18"/>
        </w:rPr>
        <w:t>s</w:t>
      </w:r>
      <w:r w:rsidRPr="004E1F4C">
        <w:rPr>
          <w:rFonts w:eastAsia="E-BZ"/>
          <w:kern w:val="0"/>
          <w:sz w:val="18"/>
          <w:szCs w:val="18"/>
        </w:rPr>
        <w:t>urface plasmon resonance absorption spectra of Al nanoparticles with different film thicknesses at baking temperature of 300 ℃</w:t>
      </w:r>
    </w:p>
    <w:p w:rsidR="00811C0C" w:rsidRDefault="00C70D95" w:rsidP="00811C0C">
      <w:pPr>
        <w:jc w:val="center"/>
      </w:pPr>
      <w:r>
        <w:rPr>
          <w:noProof/>
        </w:rPr>
        <w:lastRenderedPageBreak/>
        <w:drawing>
          <wp:inline distT="0" distB="0" distL="0" distR="0">
            <wp:extent cx="3960000" cy="2648408"/>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60000" cy="2648408"/>
                    </a:xfrm>
                    <a:prstGeom prst="rect">
                      <a:avLst/>
                    </a:prstGeom>
                    <a:noFill/>
                    <a:ln>
                      <a:noFill/>
                    </a:ln>
                  </pic:spPr>
                </pic:pic>
              </a:graphicData>
            </a:graphic>
          </wp:inline>
        </w:drawing>
      </w:r>
    </w:p>
    <w:p w:rsidR="00811C0C" w:rsidRPr="009254B4" w:rsidRDefault="00811C0C" w:rsidP="00811C0C">
      <w:pPr>
        <w:widowControl/>
        <w:spacing w:line="360" w:lineRule="auto"/>
        <w:ind w:firstLine="420"/>
        <w:jc w:val="center"/>
        <w:rPr>
          <w:bCs/>
          <w:kern w:val="0"/>
          <w:sz w:val="18"/>
          <w:szCs w:val="18"/>
        </w:rPr>
      </w:pPr>
      <w:r w:rsidRPr="009254B4">
        <w:rPr>
          <w:bCs/>
          <w:kern w:val="0"/>
          <w:sz w:val="18"/>
          <w:szCs w:val="18"/>
        </w:rPr>
        <w:t>图</w:t>
      </w:r>
      <w:r>
        <w:rPr>
          <w:bCs/>
          <w:kern w:val="0"/>
          <w:sz w:val="18"/>
          <w:szCs w:val="18"/>
        </w:rPr>
        <w:t>3</w:t>
      </w:r>
      <w:r w:rsidRPr="009254B4">
        <w:rPr>
          <w:bCs/>
          <w:kern w:val="0"/>
          <w:sz w:val="18"/>
          <w:szCs w:val="18"/>
        </w:rPr>
        <w:t xml:space="preserve"> CH</w:t>
      </w:r>
      <w:r w:rsidRPr="009254B4">
        <w:rPr>
          <w:bCs/>
          <w:kern w:val="0"/>
          <w:sz w:val="18"/>
          <w:szCs w:val="18"/>
          <w:vertAlign w:val="subscript"/>
        </w:rPr>
        <w:t>3</w:t>
      </w:r>
      <w:r w:rsidRPr="009254B4">
        <w:rPr>
          <w:bCs/>
          <w:kern w:val="0"/>
          <w:sz w:val="18"/>
          <w:szCs w:val="18"/>
        </w:rPr>
        <w:t>NH</w:t>
      </w:r>
      <w:r w:rsidRPr="009254B4">
        <w:rPr>
          <w:bCs/>
          <w:kern w:val="0"/>
          <w:sz w:val="18"/>
          <w:szCs w:val="18"/>
          <w:vertAlign w:val="subscript"/>
        </w:rPr>
        <w:t>3</w:t>
      </w:r>
      <w:r w:rsidRPr="009254B4">
        <w:rPr>
          <w:bCs/>
          <w:kern w:val="0"/>
          <w:sz w:val="18"/>
          <w:szCs w:val="18"/>
        </w:rPr>
        <w:t>PbI</w:t>
      </w:r>
      <w:r w:rsidRPr="009254B4">
        <w:rPr>
          <w:bCs/>
          <w:kern w:val="0"/>
          <w:sz w:val="18"/>
          <w:szCs w:val="18"/>
          <w:vertAlign w:val="subscript"/>
        </w:rPr>
        <w:t>3</w:t>
      </w:r>
      <w:r w:rsidRPr="009254B4">
        <w:rPr>
          <w:bCs/>
          <w:kern w:val="0"/>
          <w:sz w:val="18"/>
          <w:szCs w:val="18"/>
        </w:rPr>
        <w:t xml:space="preserve"> </w:t>
      </w:r>
      <w:proofErr w:type="gramStart"/>
      <w:r w:rsidRPr="009254B4">
        <w:rPr>
          <w:bCs/>
          <w:kern w:val="0"/>
          <w:sz w:val="18"/>
          <w:szCs w:val="18"/>
        </w:rPr>
        <w:t>纳米线</w:t>
      </w:r>
      <w:proofErr w:type="gramEnd"/>
      <w:r w:rsidRPr="009254B4">
        <w:rPr>
          <w:bCs/>
          <w:kern w:val="0"/>
          <w:sz w:val="18"/>
          <w:szCs w:val="18"/>
        </w:rPr>
        <w:t>在激光阈值附近的激发光谱</w:t>
      </w:r>
    </w:p>
    <w:p w:rsidR="00811C0C" w:rsidRPr="009254B4" w:rsidRDefault="00811C0C" w:rsidP="00811C0C">
      <w:pPr>
        <w:widowControl/>
        <w:spacing w:line="360" w:lineRule="auto"/>
        <w:ind w:firstLine="420"/>
        <w:jc w:val="center"/>
        <w:rPr>
          <w:bCs/>
          <w:kern w:val="0"/>
          <w:sz w:val="18"/>
          <w:szCs w:val="18"/>
        </w:rPr>
      </w:pPr>
      <w:r w:rsidRPr="009254B4">
        <w:rPr>
          <w:bCs/>
          <w:kern w:val="0"/>
          <w:sz w:val="18"/>
          <w:szCs w:val="18"/>
        </w:rPr>
        <w:t xml:space="preserve">Fig. </w:t>
      </w:r>
      <w:r>
        <w:rPr>
          <w:bCs/>
          <w:kern w:val="0"/>
          <w:sz w:val="18"/>
          <w:szCs w:val="18"/>
        </w:rPr>
        <w:t>3</w:t>
      </w:r>
      <w:r w:rsidRPr="009254B4">
        <w:rPr>
          <w:bCs/>
          <w:kern w:val="0"/>
          <w:sz w:val="18"/>
          <w:szCs w:val="18"/>
        </w:rPr>
        <w:t xml:space="preserve"> Emission spectra of CH</w:t>
      </w:r>
      <w:r w:rsidRPr="009254B4">
        <w:rPr>
          <w:bCs/>
          <w:kern w:val="0"/>
          <w:sz w:val="18"/>
          <w:szCs w:val="18"/>
          <w:vertAlign w:val="subscript"/>
        </w:rPr>
        <w:t>3</w:t>
      </w:r>
      <w:r w:rsidRPr="009254B4">
        <w:rPr>
          <w:bCs/>
          <w:kern w:val="0"/>
          <w:sz w:val="18"/>
          <w:szCs w:val="18"/>
        </w:rPr>
        <w:t>NH</w:t>
      </w:r>
      <w:r w:rsidRPr="009254B4">
        <w:rPr>
          <w:bCs/>
          <w:kern w:val="0"/>
          <w:sz w:val="18"/>
          <w:szCs w:val="18"/>
          <w:vertAlign w:val="subscript"/>
        </w:rPr>
        <w:t>3</w:t>
      </w:r>
      <w:r w:rsidRPr="009254B4">
        <w:rPr>
          <w:bCs/>
          <w:kern w:val="0"/>
          <w:sz w:val="18"/>
          <w:szCs w:val="18"/>
        </w:rPr>
        <w:t>PbI</w:t>
      </w:r>
      <w:r w:rsidRPr="009254B4">
        <w:rPr>
          <w:bCs/>
          <w:kern w:val="0"/>
          <w:sz w:val="18"/>
          <w:szCs w:val="18"/>
          <w:vertAlign w:val="subscript"/>
        </w:rPr>
        <w:t>3</w:t>
      </w:r>
      <w:r w:rsidRPr="009254B4">
        <w:rPr>
          <w:bCs/>
          <w:kern w:val="0"/>
          <w:sz w:val="18"/>
          <w:szCs w:val="18"/>
        </w:rPr>
        <w:t xml:space="preserve"> nanowires around laser threshold</w:t>
      </w:r>
    </w:p>
    <w:p w:rsidR="00811C0C" w:rsidRDefault="00C70D95" w:rsidP="00811C0C">
      <w:pPr>
        <w:widowControl/>
        <w:jc w:val="center"/>
        <w:rPr>
          <w:rFonts w:ascii="宋体" w:hAnsi="宋体" w:cs="宋体"/>
          <w:kern w:val="0"/>
          <w:sz w:val="24"/>
        </w:rPr>
      </w:pPr>
      <w:r>
        <w:rPr>
          <w:rFonts w:ascii="宋体" w:hAnsi="宋体" w:cs="宋体"/>
          <w:noProof/>
          <w:kern w:val="0"/>
          <w:sz w:val="24"/>
        </w:rPr>
        <w:drawing>
          <wp:inline distT="0" distB="0" distL="0" distR="0">
            <wp:extent cx="3960000" cy="2733396"/>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60000" cy="2733396"/>
                    </a:xfrm>
                    <a:prstGeom prst="rect">
                      <a:avLst/>
                    </a:prstGeom>
                    <a:noFill/>
                    <a:ln>
                      <a:noFill/>
                    </a:ln>
                  </pic:spPr>
                </pic:pic>
              </a:graphicData>
            </a:graphic>
          </wp:inline>
        </w:drawing>
      </w:r>
    </w:p>
    <w:p w:rsidR="00811C0C" w:rsidRPr="00713787" w:rsidRDefault="00811C0C" w:rsidP="00811C0C">
      <w:pPr>
        <w:widowControl/>
        <w:spacing w:line="360" w:lineRule="auto"/>
        <w:ind w:firstLine="420"/>
        <w:jc w:val="center"/>
        <w:rPr>
          <w:bCs/>
          <w:kern w:val="0"/>
          <w:sz w:val="18"/>
          <w:szCs w:val="18"/>
        </w:rPr>
      </w:pPr>
      <w:r w:rsidRPr="009254B4">
        <w:rPr>
          <w:bCs/>
          <w:kern w:val="0"/>
          <w:sz w:val="18"/>
          <w:szCs w:val="18"/>
        </w:rPr>
        <w:t>图</w:t>
      </w:r>
      <w:r>
        <w:rPr>
          <w:bCs/>
          <w:kern w:val="0"/>
          <w:sz w:val="18"/>
          <w:szCs w:val="18"/>
        </w:rPr>
        <w:t>4</w:t>
      </w:r>
      <w:r w:rsidRPr="009254B4">
        <w:rPr>
          <w:bCs/>
          <w:kern w:val="0"/>
          <w:sz w:val="18"/>
          <w:szCs w:val="18"/>
        </w:rPr>
        <w:t xml:space="preserve"> 2.5 μm</w:t>
      </w:r>
      <w:r w:rsidRPr="009254B4">
        <w:rPr>
          <w:bCs/>
          <w:kern w:val="0"/>
          <w:sz w:val="18"/>
          <w:szCs w:val="18"/>
        </w:rPr>
        <w:t>硫酸液滴散射信号的</w:t>
      </w:r>
      <w:r w:rsidRPr="009254B4">
        <w:rPr>
          <w:bCs/>
          <w:kern w:val="0"/>
          <w:sz w:val="18"/>
          <w:szCs w:val="18"/>
        </w:rPr>
        <w:t>Hilbert</w:t>
      </w:r>
      <w:r w:rsidRPr="009254B4">
        <w:rPr>
          <w:bCs/>
          <w:kern w:val="0"/>
          <w:sz w:val="18"/>
          <w:szCs w:val="18"/>
        </w:rPr>
        <w:t>时频谱</w:t>
      </w:r>
    </w:p>
    <w:p w:rsidR="00811C0C" w:rsidRPr="009254B4" w:rsidRDefault="00811C0C" w:rsidP="00811C0C">
      <w:pPr>
        <w:widowControl/>
        <w:spacing w:line="360" w:lineRule="auto"/>
        <w:ind w:firstLine="420"/>
        <w:jc w:val="center"/>
        <w:rPr>
          <w:bCs/>
          <w:kern w:val="0"/>
          <w:sz w:val="18"/>
          <w:szCs w:val="18"/>
        </w:rPr>
      </w:pPr>
      <w:r w:rsidRPr="009254B4">
        <w:rPr>
          <w:bCs/>
          <w:kern w:val="0"/>
          <w:sz w:val="18"/>
          <w:szCs w:val="18"/>
        </w:rPr>
        <w:t>Fig</w:t>
      </w:r>
      <w:r>
        <w:rPr>
          <w:bCs/>
          <w:kern w:val="0"/>
          <w:sz w:val="18"/>
          <w:szCs w:val="18"/>
        </w:rPr>
        <w:t>. 4</w:t>
      </w:r>
      <w:r w:rsidRPr="009254B4">
        <w:rPr>
          <w:bCs/>
          <w:kern w:val="0"/>
          <w:sz w:val="18"/>
          <w:szCs w:val="18"/>
        </w:rPr>
        <w:t xml:space="preserve"> Hilbert time-frequency spectra of scattered signal for sulfate droplet with size of 2.5 μm</w:t>
      </w:r>
    </w:p>
    <w:p w:rsidR="00811C0C" w:rsidRPr="00564264" w:rsidRDefault="00C70D95" w:rsidP="00811C0C">
      <w:pPr>
        <w:widowControl/>
        <w:jc w:val="center"/>
        <w:rPr>
          <w:rFonts w:ascii="宋体" w:hAnsi="宋体" w:cs="宋体"/>
          <w:kern w:val="0"/>
          <w:sz w:val="24"/>
        </w:rPr>
      </w:pPr>
      <w:r>
        <w:rPr>
          <w:rFonts w:ascii="宋体" w:hAnsi="宋体" w:cs="宋体"/>
          <w:noProof/>
          <w:kern w:val="0"/>
          <w:sz w:val="24"/>
        </w:rPr>
        <w:lastRenderedPageBreak/>
        <w:drawing>
          <wp:inline distT="0" distB="0" distL="0" distR="0">
            <wp:extent cx="3960000" cy="322169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60000" cy="3221695"/>
                    </a:xfrm>
                    <a:prstGeom prst="rect">
                      <a:avLst/>
                    </a:prstGeom>
                    <a:noFill/>
                    <a:ln>
                      <a:noFill/>
                    </a:ln>
                  </pic:spPr>
                </pic:pic>
              </a:graphicData>
            </a:graphic>
          </wp:inline>
        </w:drawing>
      </w:r>
    </w:p>
    <w:p w:rsidR="00811C0C" w:rsidRDefault="00811C0C" w:rsidP="00811C0C">
      <w:pPr>
        <w:widowControl/>
        <w:jc w:val="center"/>
        <w:rPr>
          <w:bCs/>
          <w:kern w:val="0"/>
          <w:sz w:val="18"/>
          <w:szCs w:val="18"/>
        </w:rPr>
      </w:pPr>
      <w:r>
        <w:rPr>
          <w:rFonts w:hint="eastAsia"/>
          <w:bCs/>
          <w:kern w:val="0"/>
          <w:sz w:val="18"/>
          <w:szCs w:val="18"/>
        </w:rPr>
        <w:t>图</w:t>
      </w:r>
      <w:r>
        <w:rPr>
          <w:bCs/>
          <w:kern w:val="0"/>
          <w:sz w:val="18"/>
          <w:szCs w:val="18"/>
        </w:rPr>
        <w:t xml:space="preserve">5 </w:t>
      </w:r>
      <w:r w:rsidRPr="00564264">
        <w:rPr>
          <w:bCs/>
          <w:kern w:val="0"/>
          <w:sz w:val="18"/>
          <w:szCs w:val="18"/>
        </w:rPr>
        <w:t>波长计参与反馈控制</w:t>
      </w:r>
      <w:r>
        <w:rPr>
          <w:rFonts w:hint="eastAsia"/>
          <w:bCs/>
          <w:kern w:val="0"/>
          <w:sz w:val="18"/>
          <w:szCs w:val="18"/>
        </w:rPr>
        <w:t>系统</w:t>
      </w:r>
      <w:r w:rsidRPr="00564264">
        <w:rPr>
          <w:bCs/>
          <w:kern w:val="0"/>
          <w:sz w:val="18"/>
          <w:szCs w:val="18"/>
        </w:rPr>
        <w:t>的流程图</w:t>
      </w:r>
    </w:p>
    <w:p w:rsidR="00811C0C" w:rsidRPr="00564264" w:rsidRDefault="00811C0C" w:rsidP="00811C0C">
      <w:pPr>
        <w:widowControl/>
        <w:jc w:val="center"/>
        <w:rPr>
          <w:kern w:val="0"/>
          <w:sz w:val="18"/>
          <w:szCs w:val="18"/>
        </w:rPr>
      </w:pPr>
      <w:r>
        <w:rPr>
          <w:rFonts w:hint="eastAsia"/>
          <w:bCs/>
          <w:kern w:val="0"/>
          <w:sz w:val="18"/>
          <w:szCs w:val="18"/>
        </w:rPr>
        <w:t>Fig</w:t>
      </w:r>
      <w:r>
        <w:rPr>
          <w:bCs/>
          <w:kern w:val="0"/>
          <w:sz w:val="18"/>
          <w:szCs w:val="18"/>
        </w:rPr>
        <w:t>. 5</w:t>
      </w:r>
      <w:r w:rsidRPr="004A4F0B">
        <w:rPr>
          <w:bCs/>
          <w:kern w:val="0"/>
          <w:sz w:val="18"/>
          <w:szCs w:val="18"/>
        </w:rPr>
        <w:t xml:space="preserve"> </w:t>
      </w:r>
      <w:r>
        <w:rPr>
          <w:rFonts w:hint="eastAsia"/>
          <w:bCs/>
          <w:kern w:val="0"/>
          <w:sz w:val="18"/>
          <w:szCs w:val="18"/>
        </w:rPr>
        <w:t>F</w:t>
      </w:r>
      <w:r w:rsidRPr="00564264">
        <w:rPr>
          <w:kern w:val="0"/>
          <w:sz w:val="18"/>
          <w:szCs w:val="18"/>
        </w:rPr>
        <w:t>low chart of the feedback control system with the wavelength meter</w:t>
      </w:r>
    </w:p>
    <w:p w:rsidR="00811C0C" w:rsidRPr="00564264" w:rsidRDefault="00C70D95" w:rsidP="00811C0C">
      <w:pPr>
        <w:widowControl/>
        <w:jc w:val="center"/>
        <w:rPr>
          <w:rFonts w:ascii="宋体" w:hAnsi="宋体" w:cs="宋体"/>
          <w:kern w:val="0"/>
          <w:sz w:val="24"/>
        </w:rPr>
      </w:pPr>
      <w:r>
        <w:rPr>
          <w:rFonts w:ascii="宋体" w:hAnsi="宋体" w:cs="宋体"/>
          <w:noProof/>
          <w:kern w:val="0"/>
          <w:sz w:val="24"/>
        </w:rPr>
        <w:drawing>
          <wp:inline distT="0" distB="0" distL="0" distR="0">
            <wp:extent cx="5040000" cy="2453991"/>
            <wp:effectExtent l="0" t="0" r="8255"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0000" cy="2453991"/>
                    </a:xfrm>
                    <a:prstGeom prst="rect">
                      <a:avLst/>
                    </a:prstGeom>
                    <a:noFill/>
                    <a:ln>
                      <a:noFill/>
                    </a:ln>
                  </pic:spPr>
                </pic:pic>
              </a:graphicData>
            </a:graphic>
          </wp:inline>
        </w:drawing>
      </w:r>
    </w:p>
    <w:p w:rsidR="00811C0C" w:rsidRPr="004A4F0B" w:rsidRDefault="00811C0C" w:rsidP="00811C0C">
      <w:pPr>
        <w:autoSpaceDE w:val="0"/>
        <w:autoSpaceDN w:val="0"/>
        <w:adjustRightInd w:val="0"/>
        <w:jc w:val="center"/>
        <w:rPr>
          <w:bCs/>
          <w:kern w:val="0"/>
          <w:sz w:val="18"/>
          <w:szCs w:val="18"/>
        </w:rPr>
      </w:pPr>
      <w:r w:rsidRPr="004A4F0B">
        <w:rPr>
          <w:bCs/>
          <w:kern w:val="0"/>
          <w:sz w:val="18"/>
          <w:szCs w:val="18"/>
        </w:rPr>
        <w:t>图</w:t>
      </w:r>
      <w:r>
        <w:rPr>
          <w:rFonts w:hint="eastAsia"/>
          <w:bCs/>
          <w:kern w:val="0"/>
          <w:sz w:val="18"/>
          <w:szCs w:val="18"/>
        </w:rPr>
        <w:t xml:space="preserve"> 6</w:t>
      </w:r>
      <w:r w:rsidRPr="004A4F0B">
        <w:rPr>
          <w:bCs/>
          <w:kern w:val="0"/>
          <w:sz w:val="18"/>
          <w:szCs w:val="18"/>
        </w:rPr>
        <w:t xml:space="preserve">　多帧迭代解卷积算法仿真实验结果。（</w:t>
      </w:r>
      <w:r w:rsidRPr="004A4F0B">
        <w:rPr>
          <w:bCs/>
          <w:kern w:val="0"/>
          <w:sz w:val="18"/>
          <w:szCs w:val="18"/>
        </w:rPr>
        <w:t>a</w:t>
      </w:r>
      <w:r w:rsidRPr="004A4F0B">
        <w:rPr>
          <w:bCs/>
          <w:kern w:val="0"/>
          <w:sz w:val="18"/>
          <w:szCs w:val="18"/>
        </w:rPr>
        <w:t>）（</w:t>
      </w:r>
      <w:r w:rsidRPr="004A4F0B">
        <w:rPr>
          <w:bCs/>
          <w:kern w:val="0"/>
          <w:sz w:val="18"/>
          <w:szCs w:val="18"/>
        </w:rPr>
        <w:t>b</w:t>
      </w:r>
      <w:r w:rsidRPr="004A4F0B">
        <w:rPr>
          <w:bCs/>
          <w:kern w:val="0"/>
          <w:sz w:val="18"/>
          <w:szCs w:val="18"/>
        </w:rPr>
        <w:t>）方块；（</w:t>
      </w:r>
      <w:r w:rsidRPr="004A4F0B">
        <w:rPr>
          <w:bCs/>
          <w:kern w:val="0"/>
          <w:sz w:val="18"/>
          <w:szCs w:val="18"/>
        </w:rPr>
        <w:t>c</w:t>
      </w:r>
      <w:r w:rsidRPr="004A4F0B">
        <w:rPr>
          <w:bCs/>
          <w:kern w:val="0"/>
          <w:sz w:val="18"/>
          <w:szCs w:val="18"/>
        </w:rPr>
        <w:t>）（</w:t>
      </w:r>
      <w:r w:rsidRPr="004A4F0B">
        <w:rPr>
          <w:bCs/>
          <w:kern w:val="0"/>
          <w:sz w:val="18"/>
          <w:szCs w:val="18"/>
        </w:rPr>
        <w:t>d</w:t>
      </w:r>
      <w:r w:rsidRPr="004A4F0B">
        <w:rPr>
          <w:bCs/>
          <w:kern w:val="0"/>
          <w:sz w:val="18"/>
          <w:szCs w:val="18"/>
        </w:rPr>
        <w:t>）双环；（</w:t>
      </w:r>
      <w:r w:rsidRPr="004A4F0B">
        <w:rPr>
          <w:bCs/>
          <w:kern w:val="0"/>
          <w:sz w:val="18"/>
          <w:szCs w:val="18"/>
        </w:rPr>
        <w:t>e</w:t>
      </w:r>
      <w:r w:rsidRPr="004A4F0B">
        <w:rPr>
          <w:bCs/>
          <w:kern w:val="0"/>
          <w:sz w:val="18"/>
          <w:szCs w:val="18"/>
        </w:rPr>
        <w:t>）（</w:t>
      </w:r>
      <w:r w:rsidRPr="004A4F0B">
        <w:rPr>
          <w:bCs/>
          <w:kern w:val="0"/>
          <w:sz w:val="18"/>
          <w:szCs w:val="18"/>
        </w:rPr>
        <w:t>f</w:t>
      </w:r>
      <w:r w:rsidRPr="004A4F0B">
        <w:rPr>
          <w:bCs/>
          <w:kern w:val="0"/>
          <w:sz w:val="18"/>
          <w:szCs w:val="18"/>
        </w:rPr>
        <w:t>）五角星</w:t>
      </w:r>
    </w:p>
    <w:p w:rsidR="00811C0C" w:rsidRPr="004E5240" w:rsidRDefault="00811C0C" w:rsidP="00811C0C">
      <w:pPr>
        <w:autoSpaceDE w:val="0"/>
        <w:autoSpaceDN w:val="0"/>
        <w:adjustRightInd w:val="0"/>
        <w:jc w:val="center"/>
        <w:rPr>
          <w:kern w:val="0"/>
          <w:sz w:val="18"/>
          <w:szCs w:val="18"/>
        </w:rPr>
      </w:pPr>
      <w:r w:rsidRPr="004A4F0B">
        <w:rPr>
          <w:rFonts w:eastAsia="E-BZ"/>
          <w:kern w:val="0"/>
          <w:sz w:val="18"/>
          <w:szCs w:val="18"/>
        </w:rPr>
        <w:t>Fig.</w:t>
      </w:r>
      <w:r>
        <w:rPr>
          <w:rFonts w:eastAsia="E-BZ"/>
          <w:kern w:val="0"/>
          <w:sz w:val="18"/>
          <w:szCs w:val="18"/>
        </w:rPr>
        <w:t xml:space="preserve"> </w:t>
      </w:r>
      <w:r>
        <w:rPr>
          <w:rFonts w:eastAsia="E-BZ" w:hint="eastAsia"/>
          <w:kern w:val="0"/>
          <w:sz w:val="18"/>
          <w:szCs w:val="18"/>
        </w:rPr>
        <w:t>6</w:t>
      </w:r>
      <w:r w:rsidRPr="004A4F0B">
        <w:rPr>
          <w:rFonts w:eastAsia="E-BZ"/>
          <w:kern w:val="0"/>
          <w:sz w:val="18"/>
          <w:szCs w:val="18"/>
        </w:rPr>
        <w:t xml:space="preserve"> Simulation experiment results of multi-frame iterative deconvolution algorithm. (a)(b) Square; (c)(d) double circle; (d)(e) five-pointed star</w:t>
      </w:r>
    </w:p>
    <w:p w:rsidR="00061448" w:rsidRPr="00811C0C" w:rsidRDefault="00061448" w:rsidP="00061448">
      <w:pPr>
        <w:pStyle w:val="2"/>
        <w:sectPr w:rsidR="00061448" w:rsidRPr="00811C0C" w:rsidSect="00450B71">
          <w:pgSz w:w="11906" w:h="16838"/>
          <w:pgMar w:top="1440" w:right="1080" w:bottom="1440" w:left="1080" w:header="851" w:footer="992" w:gutter="0"/>
          <w:cols w:space="425"/>
          <w:docGrid w:type="lines" w:linePitch="312"/>
        </w:sectPr>
      </w:pPr>
    </w:p>
    <w:p w:rsidR="00984906" w:rsidRPr="00EA23C6" w:rsidRDefault="00EA23C6" w:rsidP="001B1D11">
      <w:pPr>
        <w:pStyle w:val="1"/>
      </w:pPr>
      <w:bookmarkStart w:id="12" w:name="_Toc500510345"/>
      <w:r w:rsidRPr="00EA23C6">
        <w:rPr>
          <w:rFonts w:hint="eastAsia"/>
        </w:rPr>
        <w:lastRenderedPageBreak/>
        <w:t>中国激光杂志社中文期刊对参考文献的要求</w:t>
      </w:r>
      <w:bookmarkEnd w:id="12"/>
    </w:p>
    <w:p w:rsidR="00C05AFD" w:rsidRPr="00EA23C6" w:rsidRDefault="00C05AFD" w:rsidP="00EA23C6">
      <w:pPr>
        <w:pStyle w:val="a8"/>
        <w:numPr>
          <w:ilvl w:val="0"/>
          <w:numId w:val="1"/>
        </w:numPr>
        <w:spacing w:line="360" w:lineRule="auto"/>
        <w:ind w:firstLineChars="0"/>
        <w:rPr>
          <w:rFonts w:ascii="宋体" w:hAnsi="宋体"/>
          <w:sz w:val="24"/>
        </w:rPr>
      </w:pPr>
      <w:r w:rsidRPr="00611B80">
        <w:rPr>
          <w:rFonts w:ascii="宋体" w:hAnsi="宋体" w:hint="eastAsia"/>
          <w:sz w:val="24"/>
          <w:highlight w:val="green"/>
        </w:rPr>
        <w:t>需引用正式发表的文献，</w:t>
      </w:r>
      <w:r w:rsidRPr="00EA23C6">
        <w:rPr>
          <w:rFonts w:ascii="宋体" w:hAnsi="宋体" w:hint="eastAsia"/>
          <w:sz w:val="24"/>
        </w:rPr>
        <w:t>以确保读者能找到所引文献。</w:t>
      </w:r>
    </w:p>
    <w:p w:rsidR="00C05AFD" w:rsidRDefault="00C05AFD" w:rsidP="00EA23C6">
      <w:pPr>
        <w:pStyle w:val="a8"/>
        <w:widowControl/>
        <w:numPr>
          <w:ilvl w:val="0"/>
          <w:numId w:val="1"/>
        </w:numPr>
        <w:spacing w:line="360" w:lineRule="auto"/>
        <w:ind w:firstLineChars="0"/>
        <w:jc w:val="left"/>
        <w:rPr>
          <w:rFonts w:ascii="宋体" w:hAnsi="宋体" w:cs="宋体"/>
          <w:kern w:val="0"/>
          <w:sz w:val="24"/>
        </w:rPr>
      </w:pPr>
      <w:r w:rsidRPr="00611B80">
        <w:rPr>
          <w:rFonts w:ascii="宋体" w:hAnsi="宋体" w:cs="宋体"/>
          <w:kern w:val="0"/>
          <w:sz w:val="24"/>
          <w:highlight w:val="green"/>
        </w:rPr>
        <w:t>论文中参考文献</w:t>
      </w:r>
      <w:r w:rsidRPr="00611B80">
        <w:rPr>
          <w:rFonts w:ascii="宋体" w:hAnsi="宋体" w:cs="宋体" w:hint="eastAsia"/>
          <w:kern w:val="0"/>
          <w:sz w:val="24"/>
          <w:highlight w:val="green"/>
        </w:rPr>
        <w:t>标注</w:t>
      </w:r>
      <w:r w:rsidRPr="00611B80">
        <w:rPr>
          <w:rFonts w:ascii="宋体" w:hAnsi="宋体" w:cs="宋体"/>
          <w:kern w:val="0"/>
          <w:sz w:val="24"/>
          <w:highlight w:val="green"/>
        </w:rPr>
        <w:t>序号</w:t>
      </w:r>
      <w:r w:rsidRPr="00611B80">
        <w:rPr>
          <w:rFonts w:ascii="宋体" w:hAnsi="宋体" w:cs="宋体" w:hint="eastAsia"/>
          <w:kern w:val="0"/>
          <w:sz w:val="24"/>
          <w:highlight w:val="green"/>
        </w:rPr>
        <w:t>根据文献在</w:t>
      </w:r>
      <w:r w:rsidRPr="00611B80">
        <w:rPr>
          <w:rFonts w:ascii="宋体" w:hAnsi="宋体" w:cs="宋体"/>
          <w:kern w:val="0"/>
          <w:sz w:val="24"/>
          <w:highlight w:val="green"/>
        </w:rPr>
        <w:t>正文中第一次被引用的先后次序来编号。多次引用的同一文献</w:t>
      </w:r>
      <w:r w:rsidR="00EA23C6" w:rsidRPr="00611B80">
        <w:rPr>
          <w:rFonts w:ascii="宋体" w:hAnsi="宋体" w:cs="宋体" w:hint="eastAsia"/>
          <w:kern w:val="0"/>
          <w:sz w:val="24"/>
          <w:highlight w:val="green"/>
        </w:rPr>
        <w:t>用同一编号。</w:t>
      </w:r>
      <w:r w:rsidR="00CF0064">
        <w:rPr>
          <w:rFonts w:ascii="宋体" w:hAnsi="宋体" w:cs="宋体" w:hint="eastAsia"/>
          <w:kern w:val="0"/>
          <w:sz w:val="24"/>
        </w:rPr>
        <w:t>编号除非属正文描述，否则都用上标表示</w:t>
      </w:r>
      <w:r w:rsidR="00EA23C6">
        <w:rPr>
          <w:rFonts w:ascii="宋体" w:hAnsi="宋体" w:cs="宋体" w:hint="eastAsia"/>
          <w:kern w:val="0"/>
          <w:sz w:val="24"/>
        </w:rPr>
        <w:t>。</w:t>
      </w:r>
    </w:p>
    <w:p w:rsidR="00CF0064" w:rsidRDefault="00CF0064" w:rsidP="00EA23C6">
      <w:pPr>
        <w:pStyle w:val="a8"/>
        <w:widowControl/>
        <w:numPr>
          <w:ilvl w:val="0"/>
          <w:numId w:val="1"/>
        </w:numPr>
        <w:spacing w:line="360" w:lineRule="auto"/>
        <w:ind w:firstLineChars="0"/>
        <w:jc w:val="left"/>
        <w:rPr>
          <w:rFonts w:ascii="宋体" w:hAnsi="宋体" w:cs="宋体"/>
          <w:kern w:val="0"/>
          <w:sz w:val="24"/>
        </w:rPr>
      </w:pPr>
      <w:r>
        <w:rPr>
          <w:rFonts w:ascii="宋体" w:hAnsi="宋体" w:cs="宋体" w:hint="eastAsia"/>
          <w:kern w:val="0"/>
          <w:sz w:val="24"/>
        </w:rPr>
        <w:t>直接引用的文献，一般只列出第一作者，后面加“等</w:t>
      </w:r>
      <w:r w:rsidRPr="00CF0064">
        <w:rPr>
          <w:rFonts w:ascii="宋体" w:hAnsi="宋体" w:cs="宋体" w:hint="eastAsia"/>
          <w:kern w:val="0"/>
          <w:sz w:val="24"/>
          <w:vertAlign w:val="superscript"/>
        </w:rPr>
        <w:t>[文献编号]</w:t>
      </w:r>
      <w:r>
        <w:rPr>
          <w:rFonts w:ascii="宋体" w:hAnsi="宋体" w:cs="宋体" w:hint="eastAsia"/>
          <w:kern w:val="0"/>
          <w:sz w:val="24"/>
        </w:rPr>
        <w:t>”。间接引用的文献，编号在句末。</w:t>
      </w:r>
    </w:p>
    <w:p w:rsidR="00CF0064" w:rsidRPr="00EA23C6" w:rsidRDefault="00CF0064" w:rsidP="00EA23C6">
      <w:pPr>
        <w:pStyle w:val="a8"/>
        <w:widowControl/>
        <w:numPr>
          <w:ilvl w:val="0"/>
          <w:numId w:val="1"/>
        </w:numPr>
        <w:spacing w:line="360" w:lineRule="auto"/>
        <w:ind w:firstLineChars="0"/>
        <w:jc w:val="left"/>
        <w:rPr>
          <w:rFonts w:ascii="宋体" w:hAnsi="宋体" w:cs="宋体"/>
          <w:kern w:val="0"/>
          <w:sz w:val="24"/>
        </w:rPr>
      </w:pPr>
      <w:r w:rsidRPr="00611B80">
        <w:rPr>
          <w:rFonts w:ascii="宋体" w:hAnsi="宋体" w:cs="宋体" w:hint="eastAsia"/>
          <w:kern w:val="0"/>
          <w:sz w:val="24"/>
          <w:highlight w:val="green"/>
        </w:rPr>
        <w:t>中文文献需给出英文对应形式，</w:t>
      </w:r>
      <w:r>
        <w:rPr>
          <w:rFonts w:ascii="宋体" w:hAnsi="宋体" w:cs="宋体" w:hint="eastAsia"/>
          <w:kern w:val="0"/>
          <w:sz w:val="24"/>
        </w:rPr>
        <w:t>除非文献本身没有。</w:t>
      </w:r>
    </w:p>
    <w:p w:rsidR="00EA23C6" w:rsidRPr="00EA23C6" w:rsidRDefault="00C05AFD" w:rsidP="00EA23C6">
      <w:pPr>
        <w:pStyle w:val="a8"/>
        <w:widowControl/>
        <w:numPr>
          <w:ilvl w:val="0"/>
          <w:numId w:val="1"/>
        </w:numPr>
        <w:spacing w:line="360" w:lineRule="auto"/>
        <w:ind w:firstLineChars="0"/>
        <w:jc w:val="left"/>
        <w:rPr>
          <w:rFonts w:ascii="宋体" w:hAnsi="宋体" w:cs="宋体"/>
          <w:kern w:val="0"/>
          <w:sz w:val="24"/>
        </w:rPr>
      </w:pPr>
      <w:r w:rsidRPr="00EA23C6">
        <w:rPr>
          <w:rFonts w:ascii="宋体" w:hAnsi="宋体" w:cs="宋体" w:hint="eastAsia"/>
          <w:kern w:val="0"/>
          <w:sz w:val="24"/>
        </w:rPr>
        <w:t>所引文献作者需列出前三位，超过三位作者的在第三位作者后加“等”，英文为“</w:t>
      </w:r>
      <w:r w:rsidRPr="00657009">
        <w:rPr>
          <w:rFonts w:ascii="Times New Roman" w:hAnsi="Times New Roman" w:cs="Times New Roman"/>
          <w:i/>
          <w:kern w:val="0"/>
          <w:sz w:val="24"/>
        </w:rPr>
        <w:t>et al</w:t>
      </w:r>
      <w:r w:rsidRPr="00EA23C6">
        <w:rPr>
          <w:rFonts w:ascii="宋体" w:hAnsi="宋体" w:cs="宋体" w:hint="eastAsia"/>
          <w:kern w:val="0"/>
          <w:sz w:val="24"/>
        </w:rPr>
        <w:t>”</w:t>
      </w:r>
      <w:r w:rsidR="00EA23C6" w:rsidRPr="00EA23C6">
        <w:rPr>
          <w:rFonts w:ascii="宋体" w:hAnsi="宋体" w:cs="宋体" w:hint="eastAsia"/>
          <w:kern w:val="0"/>
          <w:sz w:val="24"/>
        </w:rPr>
        <w:t>。</w:t>
      </w:r>
    </w:p>
    <w:p w:rsidR="00EA23C6" w:rsidRDefault="00EA23C6" w:rsidP="00EA23C6">
      <w:pPr>
        <w:pStyle w:val="a8"/>
        <w:widowControl/>
        <w:numPr>
          <w:ilvl w:val="0"/>
          <w:numId w:val="1"/>
        </w:numPr>
        <w:spacing w:line="360" w:lineRule="auto"/>
        <w:ind w:firstLineChars="0"/>
        <w:jc w:val="left"/>
        <w:rPr>
          <w:rFonts w:ascii="宋体" w:hAnsi="宋体" w:cs="宋体"/>
          <w:kern w:val="0"/>
          <w:sz w:val="24"/>
        </w:rPr>
      </w:pPr>
      <w:r w:rsidRPr="00611B80">
        <w:rPr>
          <w:rFonts w:ascii="宋体" w:hAnsi="宋体" w:cs="宋体" w:hint="eastAsia"/>
          <w:kern w:val="0"/>
          <w:sz w:val="24"/>
          <w:highlight w:val="green"/>
        </w:rPr>
        <w:t>刊名</w:t>
      </w:r>
      <w:r w:rsidR="001D5D1B" w:rsidRPr="00611B80">
        <w:rPr>
          <w:rFonts w:ascii="宋体" w:hAnsi="宋体" w:cs="宋体" w:hint="eastAsia"/>
          <w:kern w:val="0"/>
          <w:sz w:val="24"/>
          <w:highlight w:val="green"/>
        </w:rPr>
        <w:t>请使用</w:t>
      </w:r>
      <w:r w:rsidR="001D5D1B" w:rsidRPr="00611B80">
        <w:rPr>
          <w:rFonts w:ascii="宋体" w:hAnsi="宋体" w:cs="宋体"/>
          <w:kern w:val="0"/>
          <w:sz w:val="24"/>
          <w:highlight w:val="green"/>
        </w:rPr>
        <w:t>全称，</w:t>
      </w:r>
      <w:r w:rsidR="001D5D1B">
        <w:rPr>
          <w:rFonts w:ascii="宋体" w:hAnsi="宋体" w:cs="宋体"/>
          <w:kern w:val="0"/>
          <w:sz w:val="24"/>
        </w:rPr>
        <w:t>不</w:t>
      </w:r>
      <w:r w:rsidR="001A64DC">
        <w:rPr>
          <w:rFonts w:ascii="宋体" w:hAnsi="宋体" w:cs="宋体" w:hint="eastAsia"/>
          <w:kern w:val="0"/>
          <w:sz w:val="24"/>
        </w:rPr>
        <w:t>用</w:t>
      </w:r>
      <w:r w:rsidR="001A64DC">
        <w:rPr>
          <w:rFonts w:ascii="宋体" w:hAnsi="宋体" w:cs="宋体"/>
          <w:kern w:val="0"/>
          <w:sz w:val="24"/>
        </w:rPr>
        <w:t>缩写</w:t>
      </w:r>
      <w:r w:rsidR="00C05AFD" w:rsidRPr="00EA23C6">
        <w:rPr>
          <w:rFonts w:ascii="宋体" w:hAnsi="宋体" w:cs="宋体" w:hint="eastAsia"/>
          <w:kern w:val="0"/>
          <w:sz w:val="24"/>
        </w:rPr>
        <w:t>。</w:t>
      </w:r>
    </w:p>
    <w:p w:rsidR="00EA23C6" w:rsidRPr="00EA23C6" w:rsidRDefault="00EA23C6" w:rsidP="00EA23C6">
      <w:pPr>
        <w:pStyle w:val="a8"/>
        <w:widowControl/>
        <w:numPr>
          <w:ilvl w:val="0"/>
          <w:numId w:val="1"/>
        </w:numPr>
        <w:spacing w:line="360" w:lineRule="auto"/>
        <w:ind w:firstLineChars="0"/>
        <w:jc w:val="left"/>
        <w:rPr>
          <w:rFonts w:ascii="宋体" w:hAnsi="宋体" w:cs="宋体"/>
          <w:kern w:val="0"/>
          <w:sz w:val="24"/>
        </w:rPr>
      </w:pPr>
      <w:r>
        <w:rPr>
          <w:rFonts w:ascii="宋体" w:hAnsi="宋体" w:cs="宋体" w:hint="eastAsia"/>
          <w:kern w:val="0"/>
          <w:sz w:val="24"/>
        </w:rPr>
        <w:t>每条文献末用“.”结束。</w:t>
      </w:r>
    </w:p>
    <w:p w:rsidR="00C05AFD" w:rsidRPr="00611B80" w:rsidRDefault="00EA23C6" w:rsidP="00EA23C6">
      <w:pPr>
        <w:pStyle w:val="a8"/>
        <w:widowControl/>
        <w:numPr>
          <w:ilvl w:val="0"/>
          <w:numId w:val="1"/>
        </w:numPr>
        <w:spacing w:line="360" w:lineRule="auto"/>
        <w:ind w:firstLineChars="0"/>
        <w:jc w:val="left"/>
        <w:rPr>
          <w:rFonts w:ascii="宋体" w:hAnsi="宋体" w:cs="宋体"/>
          <w:kern w:val="0"/>
          <w:sz w:val="24"/>
          <w:highlight w:val="green"/>
        </w:rPr>
      </w:pPr>
      <w:r w:rsidRPr="00611B80">
        <w:rPr>
          <w:rFonts w:ascii="宋体" w:hAnsi="宋体" w:cs="宋体" w:hint="eastAsia"/>
          <w:kern w:val="0"/>
          <w:sz w:val="24"/>
          <w:highlight w:val="green"/>
        </w:rPr>
        <w:t>作者姓名均采</w:t>
      </w:r>
      <w:r w:rsidR="00C05AFD" w:rsidRPr="00611B80">
        <w:rPr>
          <w:rFonts w:ascii="宋体" w:hAnsi="宋体" w:cs="宋体" w:hint="eastAsia"/>
          <w:kern w:val="0"/>
          <w:sz w:val="24"/>
          <w:highlight w:val="green"/>
        </w:rPr>
        <w:t>用</w:t>
      </w:r>
      <w:r w:rsidRPr="00611B80">
        <w:rPr>
          <w:rFonts w:ascii="宋体" w:hAnsi="宋体" w:cs="宋体" w:hint="eastAsia"/>
          <w:kern w:val="0"/>
          <w:sz w:val="24"/>
          <w:highlight w:val="green"/>
        </w:rPr>
        <w:t>姓前名后的形式，</w:t>
      </w:r>
      <w:r w:rsidR="000E157F" w:rsidRPr="00611B80">
        <w:rPr>
          <w:rFonts w:ascii="宋体" w:hAnsi="宋体" w:cs="宋体" w:hint="eastAsia"/>
          <w:kern w:val="0"/>
          <w:sz w:val="24"/>
          <w:highlight w:val="green"/>
        </w:rPr>
        <w:t>英文</w:t>
      </w:r>
      <w:r w:rsidR="000E157F" w:rsidRPr="00611B80">
        <w:rPr>
          <w:rFonts w:ascii="宋体" w:hAnsi="宋体" w:cs="宋体"/>
          <w:kern w:val="0"/>
          <w:sz w:val="24"/>
          <w:highlight w:val="green"/>
        </w:rPr>
        <w:t>信息用</w:t>
      </w:r>
      <w:r w:rsidR="00C05AFD" w:rsidRPr="00611B80">
        <w:rPr>
          <w:rFonts w:ascii="宋体" w:hAnsi="宋体" w:cs="宋体" w:hint="eastAsia"/>
          <w:kern w:val="0"/>
          <w:sz w:val="24"/>
          <w:highlight w:val="green"/>
        </w:rPr>
        <w:t>“</w:t>
      </w:r>
      <w:r w:rsidR="00C05AFD" w:rsidRPr="00611B80">
        <w:rPr>
          <w:rFonts w:hint="eastAsia"/>
          <w:color w:val="000000"/>
          <w:sz w:val="24"/>
          <w:highlight w:val="green"/>
        </w:rPr>
        <w:t>姓的全称</w:t>
      </w:r>
      <w:r w:rsidR="00C05AFD" w:rsidRPr="00611B80">
        <w:rPr>
          <w:rFonts w:hint="eastAsia"/>
          <w:color w:val="000000"/>
          <w:sz w:val="24"/>
          <w:highlight w:val="green"/>
        </w:rPr>
        <w:t xml:space="preserve"> </w:t>
      </w:r>
      <w:r w:rsidR="00C05AFD" w:rsidRPr="00611B80">
        <w:rPr>
          <w:rFonts w:hint="eastAsia"/>
          <w:color w:val="000000"/>
          <w:sz w:val="24"/>
          <w:highlight w:val="green"/>
        </w:rPr>
        <w:t>名的首字母</w:t>
      </w:r>
      <w:r w:rsidR="00C05AFD" w:rsidRPr="00611B80">
        <w:rPr>
          <w:rFonts w:ascii="宋体" w:hAnsi="宋体" w:cs="宋体" w:hint="eastAsia"/>
          <w:kern w:val="0"/>
          <w:sz w:val="24"/>
          <w:highlight w:val="green"/>
        </w:rPr>
        <w:t>”表示</w:t>
      </w:r>
      <w:r w:rsidR="00CF0064" w:rsidRPr="00611B80">
        <w:rPr>
          <w:rFonts w:ascii="宋体" w:hAnsi="宋体" w:cs="宋体" w:hint="eastAsia"/>
          <w:kern w:val="0"/>
          <w:sz w:val="24"/>
          <w:highlight w:val="green"/>
        </w:rPr>
        <w:t>（名缩写后无“.”）</w:t>
      </w:r>
      <w:r w:rsidR="00C05AFD" w:rsidRPr="00611B80">
        <w:rPr>
          <w:rFonts w:ascii="宋体" w:hAnsi="宋体" w:cs="宋体" w:hint="eastAsia"/>
          <w:kern w:val="0"/>
          <w:sz w:val="24"/>
          <w:highlight w:val="green"/>
        </w:rPr>
        <w:t>，</w:t>
      </w:r>
      <w:r w:rsidRPr="00611B80">
        <w:rPr>
          <w:rFonts w:ascii="宋体" w:hAnsi="宋体" w:cs="宋体" w:hint="eastAsia"/>
          <w:kern w:val="0"/>
          <w:sz w:val="24"/>
          <w:highlight w:val="green"/>
        </w:rPr>
        <w:t>中文</w:t>
      </w:r>
      <w:r w:rsidR="000E157F" w:rsidRPr="00611B80">
        <w:rPr>
          <w:rFonts w:ascii="宋体" w:hAnsi="宋体" w:cs="宋体" w:hint="eastAsia"/>
          <w:kern w:val="0"/>
          <w:sz w:val="24"/>
          <w:highlight w:val="green"/>
        </w:rPr>
        <w:t>信息</w:t>
      </w:r>
      <w:r w:rsidRPr="00611B80">
        <w:rPr>
          <w:rFonts w:ascii="宋体" w:hAnsi="宋体" w:cs="宋体" w:hint="eastAsia"/>
          <w:kern w:val="0"/>
          <w:sz w:val="24"/>
          <w:highlight w:val="green"/>
        </w:rPr>
        <w:t>写</w:t>
      </w:r>
      <w:r w:rsidR="000E157F" w:rsidRPr="00611B80">
        <w:rPr>
          <w:rFonts w:ascii="宋体" w:hAnsi="宋体" w:cs="宋体" w:hint="eastAsia"/>
          <w:kern w:val="0"/>
          <w:sz w:val="24"/>
          <w:highlight w:val="green"/>
        </w:rPr>
        <w:t>中文全名</w:t>
      </w:r>
      <w:r w:rsidRPr="00611B80">
        <w:rPr>
          <w:rFonts w:ascii="宋体" w:hAnsi="宋体" w:cs="宋体" w:hint="eastAsia"/>
          <w:kern w:val="0"/>
          <w:sz w:val="24"/>
          <w:highlight w:val="green"/>
        </w:rPr>
        <w:t>。</w:t>
      </w:r>
      <w:r w:rsidR="00C05AFD" w:rsidRPr="00611B80">
        <w:rPr>
          <w:rFonts w:ascii="宋体" w:hAnsi="宋体" w:cs="宋体" w:hint="eastAsia"/>
          <w:kern w:val="0"/>
          <w:sz w:val="24"/>
          <w:highlight w:val="green"/>
        </w:rPr>
        <w:t>多个作者之间用逗号分开，最后一个作者之前无“</w:t>
      </w:r>
      <w:r w:rsidR="00C05AFD" w:rsidRPr="00611B80">
        <w:rPr>
          <w:rFonts w:ascii="Times New Roman" w:hAnsi="Times New Roman" w:cs="Times New Roman"/>
          <w:kern w:val="0"/>
          <w:sz w:val="24"/>
          <w:highlight w:val="green"/>
        </w:rPr>
        <w:t>and</w:t>
      </w:r>
      <w:r w:rsidR="00C05AFD" w:rsidRPr="00611B80">
        <w:rPr>
          <w:rFonts w:ascii="宋体" w:hAnsi="宋体" w:cs="宋体" w:hint="eastAsia"/>
          <w:kern w:val="0"/>
          <w:sz w:val="24"/>
          <w:highlight w:val="green"/>
        </w:rPr>
        <w:t>”。</w:t>
      </w:r>
    </w:p>
    <w:p w:rsidR="00C05AFD" w:rsidRDefault="00CF0064" w:rsidP="00EA23C6">
      <w:pPr>
        <w:pStyle w:val="a8"/>
        <w:widowControl/>
        <w:numPr>
          <w:ilvl w:val="0"/>
          <w:numId w:val="1"/>
        </w:numPr>
        <w:spacing w:line="360" w:lineRule="auto"/>
        <w:ind w:firstLineChars="0"/>
        <w:jc w:val="left"/>
        <w:rPr>
          <w:rFonts w:ascii="宋体" w:hAnsi="宋体" w:cs="宋体"/>
          <w:kern w:val="0"/>
          <w:sz w:val="24"/>
        </w:rPr>
      </w:pPr>
      <w:r>
        <w:rPr>
          <w:rFonts w:ascii="宋体" w:hAnsi="宋体" w:cs="宋体" w:hint="eastAsia"/>
          <w:kern w:val="0"/>
          <w:sz w:val="24"/>
        </w:rPr>
        <w:t>页码的特殊说明：《中国激光》和《光学学报》从2011年开始，页码改为单篇页码形式，</w:t>
      </w:r>
      <w:r w:rsidRPr="00611B80">
        <w:rPr>
          <w:rFonts w:ascii="宋体" w:hAnsi="宋体" w:cs="宋体" w:hint="eastAsia"/>
          <w:kern w:val="0"/>
          <w:sz w:val="24"/>
          <w:highlight w:val="green"/>
        </w:rPr>
        <w:t>页码为一个7位数字</w:t>
      </w:r>
      <w:r>
        <w:rPr>
          <w:rFonts w:ascii="宋体" w:hAnsi="宋体" w:cs="宋体" w:hint="eastAsia"/>
          <w:kern w:val="0"/>
          <w:sz w:val="24"/>
        </w:rPr>
        <w:t>，《激光与光电子学进展》从2010年开始，页码改为单篇页码形式，</w:t>
      </w:r>
      <w:r w:rsidRPr="00611B80">
        <w:rPr>
          <w:rFonts w:ascii="宋体" w:hAnsi="宋体" w:cs="宋体" w:hint="eastAsia"/>
          <w:kern w:val="0"/>
          <w:sz w:val="24"/>
          <w:highlight w:val="green"/>
        </w:rPr>
        <w:t>页码为一个6位数字</w:t>
      </w:r>
      <w:r w:rsidR="00C05AFD" w:rsidRPr="00EA23C6">
        <w:rPr>
          <w:rFonts w:ascii="宋体" w:hAnsi="宋体" w:cs="宋体" w:hint="eastAsia"/>
          <w:kern w:val="0"/>
          <w:sz w:val="24"/>
        </w:rPr>
        <w:t>。</w:t>
      </w:r>
      <w:r w:rsidR="008F4907">
        <w:rPr>
          <w:rFonts w:ascii="宋体" w:hAnsi="宋体" w:cs="宋体" w:hint="eastAsia"/>
          <w:kern w:val="0"/>
          <w:sz w:val="24"/>
        </w:rPr>
        <w:t>以上三刊</w:t>
      </w:r>
      <w:r w:rsidR="008F4907">
        <w:rPr>
          <w:rFonts w:ascii="宋体" w:hAnsi="宋体" w:cs="宋体"/>
          <w:kern w:val="0"/>
          <w:sz w:val="24"/>
        </w:rPr>
        <w:t>的文献页码请</w:t>
      </w:r>
      <w:r w:rsidR="008F4907">
        <w:rPr>
          <w:rFonts w:ascii="宋体" w:hAnsi="宋体" w:cs="宋体" w:hint="eastAsia"/>
          <w:kern w:val="0"/>
          <w:sz w:val="24"/>
        </w:rPr>
        <w:t>在</w:t>
      </w:r>
      <w:r w:rsidR="00811C0C">
        <w:rPr>
          <w:rFonts w:ascii="宋体" w:hAnsi="宋体" w:cs="宋体" w:hint="eastAsia"/>
          <w:kern w:val="0"/>
          <w:sz w:val="24"/>
        </w:rPr>
        <w:t>中国</w:t>
      </w:r>
      <w:r w:rsidR="008F4907">
        <w:rPr>
          <w:rFonts w:ascii="宋体" w:hAnsi="宋体" w:cs="宋体"/>
          <w:kern w:val="0"/>
          <w:sz w:val="24"/>
        </w:rPr>
        <w:t>光学期刊网</w:t>
      </w:r>
      <w:r w:rsidR="008F4907">
        <w:rPr>
          <w:rFonts w:ascii="宋体" w:hAnsi="宋体" w:cs="宋体" w:hint="eastAsia"/>
          <w:kern w:val="0"/>
          <w:sz w:val="24"/>
        </w:rPr>
        <w:t>查询。</w:t>
      </w:r>
      <w:r w:rsidR="008F4907">
        <w:rPr>
          <w:rFonts w:ascii="宋体" w:hAnsi="宋体" w:cs="宋体"/>
          <w:kern w:val="0"/>
          <w:sz w:val="24"/>
        </w:rPr>
        <w:t>其他单篇页码的文献</w:t>
      </w:r>
      <w:r w:rsidR="008F4907">
        <w:rPr>
          <w:rFonts w:ascii="宋体" w:hAnsi="宋体" w:cs="宋体" w:hint="eastAsia"/>
          <w:kern w:val="0"/>
          <w:sz w:val="24"/>
        </w:rPr>
        <w:t>请</w:t>
      </w:r>
      <w:r w:rsidR="008F4907">
        <w:rPr>
          <w:rFonts w:ascii="宋体" w:hAnsi="宋体" w:cs="宋体"/>
          <w:kern w:val="0"/>
          <w:sz w:val="24"/>
        </w:rPr>
        <w:t>在对应期刊的官网查询。</w:t>
      </w:r>
      <w:r w:rsidR="008F4907" w:rsidRPr="00611B80">
        <w:rPr>
          <w:rFonts w:ascii="Times New Roman" w:hAnsi="Times New Roman" w:cs="Times New Roman"/>
          <w:kern w:val="0"/>
          <w:sz w:val="24"/>
          <w:highlight w:val="green"/>
        </w:rPr>
        <w:t>CNKI</w:t>
      </w:r>
      <w:r w:rsidR="008F4907" w:rsidRPr="00611B80">
        <w:rPr>
          <w:rFonts w:ascii="宋体" w:hAnsi="宋体" w:cs="宋体" w:hint="eastAsia"/>
          <w:kern w:val="0"/>
          <w:sz w:val="24"/>
          <w:highlight w:val="green"/>
        </w:rPr>
        <w:t>及</w:t>
      </w:r>
      <w:r w:rsidR="008F4907" w:rsidRPr="00611B80">
        <w:rPr>
          <w:rFonts w:ascii="宋体" w:hAnsi="宋体" w:cs="宋体"/>
          <w:kern w:val="0"/>
          <w:sz w:val="24"/>
          <w:highlight w:val="green"/>
        </w:rPr>
        <w:t>百度搜索的页码信息有误</w:t>
      </w:r>
      <w:r w:rsidR="008F4907">
        <w:rPr>
          <w:rFonts w:ascii="宋体" w:hAnsi="宋体" w:cs="宋体"/>
          <w:kern w:val="0"/>
          <w:sz w:val="24"/>
        </w:rPr>
        <w:t>。</w:t>
      </w:r>
    </w:p>
    <w:p w:rsidR="00731037" w:rsidRDefault="00FE5881" w:rsidP="00731037">
      <w:pPr>
        <w:pStyle w:val="a8"/>
        <w:widowControl/>
        <w:numPr>
          <w:ilvl w:val="0"/>
          <w:numId w:val="1"/>
        </w:numPr>
        <w:spacing w:line="360" w:lineRule="auto"/>
        <w:ind w:firstLineChars="0"/>
        <w:jc w:val="left"/>
        <w:rPr>
          <w:rFonts w:ascii="宋体" w:hAnsi="宋体" w:cs="宋体"/>
          <w:kern w:val="0"/>
          <w:sz w:val="24"/>
        </w:rPr>
      </w:pPr>
      <w:r>
        <w:rPr>
          <w:rFonts w:ascii="宋体" w:hAnsi="宋体" w:cs="宋体" w:hint="eastAsia"/>
          <w:kern w:val="0"/>
          <w:sz w:val="24"/>
        </w:rPr>
        <w:t>英文文献题目，除第一个单词首字母、人名、术语、缩写等外，其余单词首字母均小写。</w:t>
      </w:r>
    </w:p>
    <w:p w:rsidR="00F5022E" w:rsidRPr="001B1D11" w:rsidRDefault="00C150D9" w:rsidP="00F5022E">
      <w:pPr>
        <w:pStyle w:val="a8"/>
        <w:widowControl/>
        <w:numPr>
          <w:ilvl w:val="0"/>
          <w:numId w:val="1"/>
        </w:numPr>
        <w:spacing w:line="360" w:lineRule="auto"/>
        <w:ind w:firstLineChars="0"/>
        <w:jc w:val="left"/>
        <w:rPr>
          <w:rFonts w:ascii="宋体" w:hAnsi="宋体" w:cs="宋体"/>
          <w:kern w:val="0"/>
          <w:sz w:val="24"/>
        </w:rPr>
      </w:pPr>
      <w:r>
        <w:rPr>
          <w:rFonts w:ascii="宋体" w:hAnsi="宋体" w:cs="宋体" w:hint="eastAsia"/>
          <w:kern w:val="0"/>
          <w:sz w:val="24"/>
        </w:rPr>
        <w:t>请作者保留引用文献的电子版，编辑部可能会索要，以便核对信息。</w:t>
      </w:r>
    </w:p>
    <w:p w:rsidR="00685A53" w:rsidRPr="00F77524" w:rsidRDefault="00F5022E" w:rsidP="00914E80">
      <w:pPr>
        <w:pStyle w:val="2"/>
        <w:rPr>
          <w:rFonts w:ascii="宋体" w:hAnsi="宋体" w:cs="宋体"/>
          <w:kern w:val="0"/>
        </w:rPr>
      </w:pPr>
      <w:bookmarkStart w:id="13" w:name="_Toc500510346"/>
      <w:r w:rsidRPr="00F77524">
        <w:rPr>
          <w:rFonts w:hint="eastAsia"/>
        </w:rPr>
        <w:t>常见</w:t>
      </w:r>
      <w:r w:rsidR="00685A53" w:rsidRPr="00F77524">
        <w:t>参考文献格式</w:t>
      </w:r>
      <w:bookmarkEnd w:id="13"/>
    </w:p>
    <w:p w:rsidR="00F5022E" w:rsidRDefault="00685A53" w:rsidP="00F5022E">
      <w:pPr>
        <w:autoSpaceDE w:val="0"/>
        <w:autoSpaceDN w:val="0"/>
        <w:adjustRightInd w:val="0"/>
        <w:rPr>
          <w:rFonts w:ascii="Times New Roman" w:hAnsi="Times New Roman" w:cs="Times New Roman"/>
          <w:b/>
          <w:color w:val="001D32"/>
          <w:kern w:val="0"/>
          <w:sz w:val="28"/>
          <w:szCs w:val="28"/>
        </w:rPr>
      </w:pPr>
      <w:r w:rsidRPr="007A2289">
        <w:rPr>
          <w:rFonts w:ascii="Times New Roman" w:hAnsi="Times New Roman" w:cs="Times New Roman"/>
          <w:b/>
          <w:color w:val="001D32"/>
          <w:kern w:val="0"/>
          <w:sz w:val="28"/>
          <w:szCs w:val="28"/>
        </w:rPr>
        <w:t>期刊</w:t>
      </w:r>
    </w:p>
    <w:p w:rsidR="00685A53" w:rsidRPr="007A2289" w:rsidRDefault="007A5790" w:rsidP="00F5022E">
      <w:pPr>
        <w:autoSpaceDE w:val="0"/>
        <w:autoSpaceDN w:val="0"/>
        <w:adjustRightInd w:val="0"/>
        <w:rPr>
          <w:rFonts w:ascii="Times New Roman" w:hAnsi="Times New Roman" w:cs="Times New Roman"/>
        </w:rPr>
      </w:pPr>
      <w:r>
        <w:rPr>
          <w:rFonts w:ascii="Times New Roman" w:hAnsi="Times New Roman" w:cs="Times New Roman"/>
          <w:szCs w:val="21"/>
        </w:rPr>
        <w:t>[1]</w:t>
      </w:r>
      <w:r>
        <w:rPr>
          <w:rFonts w:ascii="Times New Roman" w:hAnsi="Times New Roman" w:cs="Times New Roman"/>
          <w:szCs w:val="21"/>
        </w:rPr>
        <w:tab/>
      </w:r>
      <w:r w:rsidR="00685A53" w:rsidRPr="007A2289">
        <w:rPr>
          <w:rFonts w:ascii="Times New Roman" w:hAnsi="Times New Roman" w:cs="Times New Roman"/>
          <w:szCs w:val="21"/>
        </w:rPr>
        <w:t xml:space="preserve">Liu J, Xiao C, Pan X, </w:t>
      </w:r>
      <w:r w:rsidR="00685A53" w:rsidRPr="007A2289">
        <w:rPr>
          <w:rFonts w:ascii="Times New Roman" w:hAnsi="Times New Roman" w:cs="Times New Roman"/>
          <w:i/>
          <w:szCs w:val="21"/>
        </w:rPr>
        <w:t>et al</w:t>
      </w:r>
      <w:r w:rsidR="00685A53" w:rsidRPr="007A2289">
        <w:rPr>
          <w:rFonts w:ascii="Times New Roman" w:hAnsi="Times New Roman" w:cs="Times New Roman"/>
          <w:szCs w:val="21"/>
        </w:rPr>
        <w:t xml:space="preserve">. Research on inhibiting radial magnetic sensitivity of fiber-optic gyroscope[J]. </w:t>
      </w:r>
      <w:r w:rsidR="00685A53" w:rsidRPr="007A2289">
        <w:rPr>
          <w:rFonts w:ascii="Times New Roman" w:hAnsi="Times New Roman" w:cs="Times New Roman"/>
        </w:rPr>
        <w:t>Chinese J</w:t>
      </w:r>
      <w:r w:rsidR="00294852">
        <w:rPr>
          <w:rFonts w:ascii="Times New Roman" w:hAnsi="Times New Roman" w:cs="Times New Roman"/>
        </w:rPr>
        <w:t>ournal of</w:t>
      </w:r>
      <w:r w:rsidR="00685A53" w:rsidRPr="007A2289">
        <w:rPr>
          <w:rFonts w:ascii="Times New Roman" w:hAnsi="Times New Roman" w:cs="Times New Roman"/>
        </w:rPr>
        <w:t xml:space="preserve"> Lasers, 2015, 42(3): 0305005.</w:t>
      </w:r>
    </w:p>
    <w:p w:rsidR="00685A53" w:rsidRDefault="00685A53" w:rsidP="007A5790">
      <w:pPr>
        <w:autoSpaceDE w:val="0"/>
        <w:autoSpaceDN w:val="0"/>
        <w:adjustRightInd w:val="0"/>
        <w:rPr>
          <w:rFonts w:ascii="Times New Roman" w:hAnsi="Times New Roman" w:cs="Times New Roman"/>
          <w:szCs w:val="21"/>
        </w:rPr>
      </w:pPr>
      <w:r w:rsidRPr="007A5790">
        <w:rPr>
          <w:rFonts w:ascii="Times New Roman" w:hAnsi="Times New Roman" w:cs="Times New Roman"/>
          <w:szCs w:val="21"/>
        </w:rPr>
        <w:t>刘军</w:t>
      </w:r>
      <w:r w:rsidRPr="007A5790">
        <w:rPr>
          <w:rFonts w:ascii="Times New Roman" w:hAnsi="Times New Roman" w:cs="Times New Roman"/>
          <w:szCs w:val="21"/>
        </w:rPr>
        <w:t xml:space="preserve">, </w:t>
      </w:r>
      <w:r w:rsidRPr="007A5790">
        <w:rPr>
          <w:rFonts w:ascii="Times New Roman" w:hAnsi="Times New Roman" w:cs="Times New Roman"/>
          <w:szCs w:val="21"/>
        </w:rPr>
        <w:t>肖程</w:t>
      </w:r>
      <w:r w:rsidRPr="007A5790">
        <w:rPr>
          <w:rFonts w:ascii="Times New Roman" w:hAnsi="Times New Roman" w:cs="Times New Roman"/>
          <w:szCs w:val="21"/>
        </w:rPr>
        <w:t xml:space="preserve">, </w:t>
      </w:r>
      <w:r w:rsidRPr="007A5790">
        <w:rPr>
          <w:rFonts w:ascii="Times New Roman" w:hAnsi="Times New Roman" w:cs="Times New Roman"/>
          <w:szCs w:val="21"/>
        </w:rPr>
        <w:t>潘欣</w:t>
      </w:r>
      <w:r w:rsidRPr="007A5790">
        <w:rPr>
          <w:rFonts w:ascii="Times New Roman" w:hAnsi="Times New Roman" w:cs="Times New Roman"/>
          <w:szCs w:val="21"/>
        </w:rPr>
        <w:t xml:space="preserve">, </w:t>
      </w:r>
      <w:r w:rsidRPr="007A5790">
        <w:rPr>
          <w:rFonts w:ascii="Times New Roman" w:hAnsi="Times New Roman" w:cs="Times New Roman"/>
          <w:szCs w:val="21"/>
        </w:rPr>
        <w:t>等</w:t>
      </w:r>
      <w:r w:rsidRPr="007A5790">
        <w:rPr>
          <w:rFonts w:ascii="Times New Roman" w:hAnsi="Times New Roman" w:cs="Times New Roman"/>
          <w:szCs w:val="21"/>
        </w:rPr>
        <w:t xml:space="preserve">. </w:t>
      </w:r>
      <w:r w:rsidRPr="007A5790">
        <w:rPr>
          <w:rFonts w:ascii="Times New Roman" w:hAnsi="Times New Roman" w:cs="Times New Roman"/>
          <w:szCs w:val="21"/>
        </w:rPr>
        <w:t>抑制光纤陀螺径向磁敏感性研究</w:t>
      </w:r>
      <w:r w:rsidRPr="007A5790">
        <w:rPr>
          <w:rFonts w:ascii="Times New Roman" w:hAnsi="Times New Roman" w:cs="Times New Roman"/>
          <w:szCs w:val="21"/>
        </w:rPr>
        <w:t xml:space="preserve">[J]. </w:t>
      </w:r>
      <w:r w:rsidRPr="007A5790">
        <w:rPr>
          <w:rFonts w:ascii="Times New Roman" w:hAnsi="Times New Roman" w:cs="Times New Roman"/>
          <w:szCs w:val="21"/>
        </w:rPr>
        <w:t>中国激光</w:t>
      </w:r>
      <w:r w:rsidRPr="007A5790">
        <w:rPr>
          <w:rFonts w:ascii="Times New Roman" w:hAnsi="Times New Roman" w:cs="Times New Roman"/>
          <w:szCs w:val="21"/>
        </w:rPr>
        <w:t>, 2015, 42(3): 0305005.</w:t>
      </w:r>
    </w:p>
    <w:p w:rsidR="00A27F82" w:rsidRPr="007A5790" w:rsidRDefault="007A5790" w:rsidP="007A5790">
      <w:pPr>
        <w:autoSpaceDE w:val="0"/>
        <w:autoSpaceDN w:val="0"/>
        <w:adjustRightInd w:val="0"/>
        <w:rPr>
          <w:rFonts w:ascii="Times New Roman" w:hAnsi="Times New Roman" w:cs="Times New Roman"/>
          <w:szCs w:val="21"/>
        </w:rPr>
      </w:pPr>
      <w:r>
        <w:rPr>
          <w:rFonts w:ascii="Times New Roman" w:hAnsi="Times New Roman" w:cs="Times New Roman"/>
          <w:szCs w:val="21"/>
        </w:rPr>
        <w:t>[2]</w:t>
      </w:r>
      <w:r w:rsidRPr="007A5790">
        <w:rPr>
          <w:rFonts w:ascii="微软雅黑" w:eastAsia="微软雅黑" w:hAnsi="微软雅黑" w:hint="eastAsia"/>
          <w:color w:val="00B0F0"/>
          <w:kern w:val="24"/>
          <w:sz w:val="56"/>
          <w:szCs w:val="56"/>
        </w:rPr>
        <w:t xml:space="preserve"> </w:t>
      </w:r>
      <w:r w:rsidR="00397E7D" w:rsidRPr="007A5790">
        <w:rPr>
          <w:rFonts w:ascii="Times New Roman" w:hAnsi="Times New Roman" w:cs="Times New Roman" w:hint="eastAsia"/>
          <w:szCs w:val="21"/>
        </w:rPr>
        <w:t>He Y</w:t>
      </w:r>
      <w:r>
        <w:rPr>
          <w:rFonts w:ascii="Times New Roman" w:hAnsi="Times New Roman" w:cs="Times New Roman"/>
          <w:szCs w:val="21"/>
        </w:rPr>
        <w:t xml:space="preserve"> J</w:t>
      </w:r>
      <w:r w:rsidR="00397E7D" w:rsidRPr="007A5790">
        <w:rPr>
          <w:rFonts w:ascii="Times New Roman" w:hAnsi="Times New Roman" w:cs="Times New Roman" w:hint="eastAsia"/>
          <w:szCs w:val="21"/>
        </w:rPr>
        <w:t>, Li M, Zhang J</w:t>
      </w:r>
      <w:r>
        <w:rPr>
          <w:rFonts w:ascii="Times New Roman" w:hAnsi="Times New Roman" w:cs="Times New Roman"/>
          <w:szCs w:val="21"/>
        </w:rPr>
        <w:t xml:space="preserve"> L</w:t>
      </w:r>
      <w:r w:rsidR="00397E7D" w:rsidRPr="007A5790">
        <w:rPr>
          <w:rFonts w:ascii="Times New Roman" w:hAnsi="Times New Roman" w:cs="Times New Roman" w:hint="eastAsia"/>
          <w:szCs w:val="21"/>
        </w:rPr>
        <w:t xml:space="preserve">, </w:t>
      </w:r>
      <w:r w:rsidR="00397E7D" w:rsidRPr="007A5790">
        <w:rPr>
          <w:rFonts w:ascii="Times New Roman" w:hAnsi="Times New Roman" w:cs="Times New Roman" w:hint="eastAsia"/>
          <w:i/>
          <w:iCs/>
          <w:szCs w:val="21"/>
        </w:rPr>
        <w:t>et al.</w:t>
      </w:r>
      <w:r w:rsidR="00397E7D" w:rsidRPr="007A5790">
        <w:rPr>
          <w:rFonts w:ascii="Times New Roman" w:hAnsi="Times New Roman" w:cs="Times New Roman" w:hint="eastAsia"/>
          <w:szCs w:val="21"/>
        </w:rPr>
        <w:t xml:space="preserve"> Infrared small target detection method based on correlation filter[J]. Acta Optica Sinica, 2016, 36(5): 0512001.</w:t>
      </w:r>
    </w:p>
    <w:p w:rsidR="00A27F82" w:rsidRDefault="00397E7D" w:rsidP="007A5790">
      <w:pPr>
        <w:autoSpaceDE w:val="0"/>
        <w:autoSpaceDN w:val="0"/>
        <w:adjustRightInd w:val="0"/>
        <w:rPr>
          <w:rFonts w:ascii="Times New Roman" w:hAnsi="Times New Roman" w:cs="Times New Roman"/>
          <w:szCs w:val="21"/>
        </w:rPr>
      </w:pPr>
      <w:r w:rsidRPr="007A5790">
        <w:rPr>
          <w:rFonts w:ascii="Times New Roman" w:hAnsi="Times New Roman" w:cs="Times New Roman" w:hint="eastAsia"/>
          <w:szCs w:val="21"/>
        </w:rPr>
        <w:t>何玉杰</w:t>
      </w:r>
      <w:r w:rsidRPr="007A5790">
        <w:rPr>
          <w:rFonts w:ascii="Times New Roman" w:hAnsi="Times New Roman" w:cs="Times New Roman" w:hint="eastAsia"/>
          <w:szCs w:val="21"/>
        </w:rPr>
        <w:t xml:space="preserve">, </w:t>
      </w:r>
      <w:r w:rsidRPr="007A5790">
        <w:rPr>
          <w:rFonts w:ascii="Times New Roman" w:hAnsi="Times New Roman" w:cs="Times New Roman" w:hint="eastAsia"/>
          <w:szCs w:val="21"/>
        </w:rPr>
        <w:t>李敏</w:t>
      </w:r>
      <w:r w:rsidRPr="007A5790">
        <w:rPr>
          <w:rFonts w:ascii="Times New Roman" w:hAnsi="Times New Roman" w:cs="Times New Roman" w:hint="eastAsia"/>
          <w:szCs w:val="21"/>
        </w:rPr>
        <w:t xml:space="preserve">, </w:t>
      </w:r>
      <w:r w:rsidRPr="007A5790">
        <w:rPr>
          <w:rFonts w:ascii="Times New Roman" w:hAnsi="Times New Roman" w:cs="Times New Roman" w:hint="eastAsia"/>
          <w:szCs w:val="21"/>
        </w:rPr>
        <w:t>张金利</w:t>
      </w:r>
      <w:r w:rsidRPr="007A5790">
        <w:rPr>
          <w:rFonts w:ascii="Times New Roman" w:hAnsi="Times New Roman" w:cs="Times New Roman" w:hint="eastAsia"/>
          <w:szCs w:val="21"/>
        </w:rPr>
        <w:t xml:space="preserve">, </w:t>
      </w:r>
      <w:r w:rsidRPr="007A5790">
        <w:rPr>
          <w:rFonts w:ascii="Times New Roman" w:hAnsi="Times New Roman" w:cs="Times New Roman" w:hint="eastAsia"/>
          <w:szCs w:val="21"/>
        </w:rPr>
        <w:t>等</w:t>
      </w:r>
      <w:r w:rsidRPr="007A5790">
        <w:rPr>
          <w:rFonts w:ascii="Times New Roman" w:hAnsi="Times New Roman" w:cs="Times New Roman" w:hint="eastAsia"/>
          <w:szCs w:val="21"/>
        </w:rPr>
        <w:t xml:space="preserve">. </w:t>
      </w:r>
      <w:r w:rsidRPr="007A5790">
        <w:rPr>
          <w:rFonts w:ascii="Times New Roman" w:hAnsi="Times New Roman" w:cs="Times New Roman" w:hint="eastAsia"/>
          <w:szCs w:val="21"/>
        </w:rPr>
        <w:t>基于相关滤波器的红外弱小目标检测算法</w:t>
      </w:r>
      <w:r w:rsidRPr="007A5790">
        <w:rPr>
          <w:rFonts w:ascii="Times New Roman" w:hAnsi="Times New Roman" w:cs="Times New Roman" w:hint="eastAsia"/>
          <w:szCs w:val="21"/>
        </w:rPr>
        <w:t xml:space="preserve">[J]. </w:t>
      </w:r>
      <w:r w:rsidRPr="007A5790">
        <w:rPr>
          <w:rFonts w:ascii="Times New Roman" w:hAnsi="Times New Roman" w:cs="Times New Roman" w:hint="eastAsia"/>
          <w:szCs w:val="21"/>
        </w:rPr>
        <w:t>光学学报</w:t>
      </w:r>
      <w:r w:rsidRPr="007A5790">
        <w:rPr>
          <w:rFonts w:ascii="Times New Roman" w:hAnsi="Times New Roman" w:cs="Times New Roman" w:hint="eastAsia"/>
          <w:szCs w:val="21"/>
        </w:rPr>
        <w:t>, 2016, 36(5): 0512001.</w:t>
      </w:r>
    </w:p>
    <w:p w:rsidR="009D79E5" w:rsidRDefault="009D79E5" w:rsidP="009D79E5">
      <w:pPr>
        <w:autoSpaceDE w:val="0"/>
        <w:autoSpaceDN w:val="0"/>
        <w:adjustRightInd w:val="0"/>
        <w:rPr>
          <w:rFonts w:ascii="Times New Roman" w:hAnsi="Times New Roman" w:cs="Times New Roman"/>
          <w:szCs w:val="21"/>
        </w:rPr>
      </w:pPr>
      <w:r>
        <w:rPr>
          <w:rFonts w:ascii="Times New Roman" w:hAnsi="Times New Roman" w:cs="Times New Roman"/>
          <w:szCs w:val="21"/>
        </w:rPr>
        <w:t>[3]</w:t>
      </w:r>
      <w:r w:rsidR="009B4B0B">
        <w:rPr>
          <w:rFonts w:hAnsi="Gill Sans MT"/>
          <w:color w:val="00B0F0"/>
          <w:kern w:val="24"/>
          <w:sz w:val="64"/>
          <w:szCs w:val="64"/>
        </w:rPr>
        <w:tab/>
      </w:r>
      <w:r w:rsidRPr="009D79E5">
        <w:rPr>
          <w:rFonts w:ascii="Times New Roman" w:hAnsi="Times New Roman" w:cs="Times New Roman"/>
          <w:szCs w:val="21"/>
        </w:rPr>
        <w:t xml:space="preserve">Zhang X B, Shao H Y, Pan H Y, </w:t>
      </w:r>
      <w:r w:rsidRPr="009D79E5">
        <w:rPr>
          <w:rFonts w:ascii="Times New Roman" w:hAnsi="Times New Roman" w:cs="Times New Roman"/>
          <w:i/>
          <w:iCs/>
          <w:szCs w:val="21"/>
        </w:rPr>
        <w:t>et al.</w:t>
      </w:r>
      <w:r w:rsidRPr="009D79E5">
        <w:rPr>
          <w:rFonts w:ascii="Times New Roman" w:hAnsi="Times New Roman" w:cs="Times New Roman"/>
          <w:szCs w:val="21"/>
        </w:rPr>
        <w:t xml:space="preserve"> Simple capillary-based extrinsic Fabry-Perot interferometer for strain </w:t>
      </w:r>
      <w:r w:rsidRPr="009D79E5">
        <w:rPr>
          <w:rFonts w:ascii="Times New Roman" w:hAnsi="Times New Roman" w:cs="Times New Roman"/>
          <w:szCs w:val="21"/>
        </w:rPr>
        <w:lastRenderedPageBreak/>
        <w:t>sensing[J]. Chinese Optics Letters, 2017, 15(7): 070601.</w:t>
      </w:r>
    </w:p>
    <w:p w:rsidR="00A27F82" w:rsidRDefault="009B4B0B" w:rsidP="009B4B0B">
      <w:pPr>
        <w:autoSpaceDE w:val="0"/>
        <w:autoSpaceDN w:val="0"/>
        <w:adjustRightInd w:val="0"/>
        <w:rPr>
          <w:rFonts w:ascii="Times New Roman" w:hAnsi="Times New Roman" w:cs="Times New Roman"/>
          <w:bCs/>
          <w:szCs w:val="21"/>
        </w:rPr>
      </w:pPr>
      <w:r>
        <w:rPr>
          <w:rFonts w:ascii="Times New Roman" w:hAnsi="Times New Roman" w:cs="Times New Roman"/>
          <w:szCs w:val="21"/>
        </w:rPr>
        <w:t>[4]</w:t>
      </w:r>
      <w:r>
        <w:rPr>
          <w:rFonts w:ascii="Times New Roman" w:hAnsi="Times New Roman" w:cs="Times New Roman"/>
          <w:szCs w:val="21"/>
        </w:rPr>
        <w:tab/>
      </w:r>
      <w:r w:rsidR="00397E7D" w:rsidRPr="009B4B0B">
        <w:rPr>
          <w:rFonts w:ascii="Times New Roman" w:hAnsi="Times New Roman" w:cs="Times New Roman" w:hint="eastAsia"/>
          <w:szCs w:val="21"/>
        </w:rPr>
        <w:t xml:space="preserve">Ojala T, Pietikainen M, Maenpaa T. Multiresolution gray-scale and rotation invariant texture classification with local binary patterns[J]. IEEE Transactions on Pattern Analysis and Machine Intelligence, 2002, 24(7): </w:t>
      </w:r>
      <w:r w:rsidR="00397E7D" w:rsidRPr="009B4B0B">
        <w:rPr>
          <w:rFonts w:ascii="Times New Roman" w:hAnsi="Times New Roman" w:cs="Times New Roman" w:hint="eastAsia"/>
          <w:bCs/>
          <w:szCs w:val="21"/>
        </w:rPr>
        <w:t>971-987.</w:t>
      </w:r>
    </w:p>
    <w:p w:rsidR="00A27F82" w:rsidRPr="00800119" w:rsidRDefault="00800119" w:rsidP="00800119">
      <w:pPr>
        <w:autoSpaceDE w:val="0"/>
        <w:autoSpaceDN w:val="0"/>
        <w:adjustRightInd w:val="0"/>
        <w:rPr>
          <w:rFonts w:ascii="Times New Roman" w:hAnsi="Times New Roman" w:cs="Times New Roman"/>
          <w:bCs/>
          <w:szCs w:val="21"/>
        </w:rPr>
      </w:pPr>
      <w:r>
        <w:rPr>
          <w:rFonts w:ascii="Times New Roman" w:hAnsi="Times New Roman" w:cs="Times New Roman"/>
          <w:bCs/>
          <w:szCs w:val="21"/>
        </w:rPr>
        <w:t>[5]</w:t>
      </w:r>
      <w:r>
        <w:rPr>
          <w:rFonts w:ascii="Times New Roman" w:hAnsi="Times New Roman" w:cs="Times New Roman"/>
          <w:bCs/>
          <w:szCs w:val="21"/>
        </w:rPr>
        <w:tab/>
      </w:r>
      <w:r w:rsidR="00397E7D" w:rsidRPr="00800119">
        <w:rPr>
          <w:rFonts w:ascii="Times New Roman" w:hAnsi="Times New Roman" w:cs="Times New Roman" w:hint="eastAsia"/>
          <w:bCs/>
          <w:szCs w:val="21"/>
        </w:rPr>
        <w:t xml:space="preserve">Hora H, Korn G, Eliezer S, </w:t>
      </w:r>
      <w:r w:rsidR="00397E7D" w:rsidRPr="00800119">
        <w:rPr>
          <w:rFonts w:ascii="Times New Roman" w:hAnsi="Times New Roman" w:cs="Times New Roman" w:hint="eastAsia"/>
          <w:bCs/>
          <w:i/>
          <w:iCs/>
          <w:szCs w:val="21"/>
        </w:rPr>
        <w:t>et al</w:t>
      </w:r>
      <w:r w:rsidR="00397E7D" w:rsidRPr="00800119">
        <w:rPr>
          <w:rFonts w:ascii="Times New Roman" w:hAnsi="Times New Roman" w:cs="Times New Roman" w:hint="eastAsia"/>
          <w:bCs/>
          <w:szCs w:val="21"/>
        </w:rPr>
        <w:t>. Avalanche boron fusion by laser picosecond block ignition with magnetic trapping for clean and economic reactor[J]. High Power Laser Science and Engineering, 2016, 4(4): e35.</w:t>
      </w:r>
    </w:p>
    <w:p w:rsidR="00685A53" w:rsidRPr="007A2289" w:rsidRDefault="00685A53" w:rsidP="00685A53">
      <w:pPr>
        <w:autoSpaceDE w:val="0"/>
        <w:autoSpaceDN w:val="0"/>
        <w:adjustRightInd w:val="0"/>
        <w:rPr>
          <w:rFonts w:ascii="Times New Roman" w:hAnsi="Times New Roman" w:cs="Times New Roman"/>
          <w:b/>
          <w:color w:val="001D32"/>
          <w:kern w:val="0"/>
          <w:sz w:val="28"/>
          <w:szCs w:val="28"/>
        </w:rPr>
      </w:pPr>
      <w:r w:rsidRPr="007A2289">
        <w:rPr>
          <w:rFonts w:ascii="Times New Roman" w:hAnsi="Times New Roman" w:cs="Times New Roman"/>
          <w:b/>
          <w:color w:val="001D32"/>
          <w:kern w:val="0"/>
          <w:sz w:val="28"/>
          <w:szCs w:val="28"/>
        </w:rPr>
        <w:t>图书</w:t>
      </w:r>
    </w:p>
    <w:p w:rsidR="00685A53" w:rsidRPr="007A2289" w:rsidRDefault="0047763E" w:rsidP="00685A53">
      <w:pPr>
        <w:pStyle w:val="a8"/>
        <w:numPr>
          <w:ilvl w:val="0"/>
          <w:numId w:val="2"/>
        </w:numPr>
        <w:autoSpaceDE w:val="0"/>
        <w:autoSpaceDN w:val="0"/>
        <w:adjustRightInd w:val="0"/>
        <w:ind w:firstLineChars="0"/>
        <w:rPr>
          <w:rFonts w:ascii="Times New Roman" w:hAnsi="Times New Roman" w:cs="Times New Roman"/>
          <w:szCs w:val="21"/>
        </w:rPr>
      </w:pPr>
      <w:hyperlink r:id="rId33" w:tgtFrame="_blank" w:history="1">
        <w:r w:rsidR="00685A53" w:rsidRPr="007A2289">
          <w:rPr>
            <w:rFonts w:ascii="Times New Roman" w:hAnsi="Times New Roman" w:cs="Times New Roman"/>
            <w:szCs w:val="21"/>
          </w:rPr>
          <w:t>Yariv</w:t>
        </w:r>
      </w:hyperlink>
      <w:r w:rsidR="00685A53" w:rsidRPr="007A2289">
        <w:rPr>
          <w:rFonts w:ascii="Times New Roman" w:hAnsi="Times New Roman" w:cs="Times New Roman"/>
          <w:szCs w:val="21"/>
        </w:rPr>
        <w:t xml:space="preserve"> A, Yeh P. Optical electronics in modern communications[M].</w:t>
      </w:r>
      <w:r w:rsidR="00485ED7">
        <w:rPr>
          <w:rFonts w:ascii="Times New Roman" w:hAnsi="Times New Roman" w:cs="Times New Roman"/>
          <w:szCs w:val="21"/>
        </w:rPr>
        <w:t xml:space="preserve"> </w:t>
      </w:r>
      <w:r w:rsidR="00685A53" w:rsidRPr="007A2289">
        <w:rPr>
          <w:rFonts w:ascii="Times New Roman" w:hAnsi="Times New Roman" w:cs="Times New Roman"/>
          <w:szCs w:val="21"/>
        </w:rPr>
        <w:t>Chen H</w:t>
      </w:r>
      <w:r w:rsidR="00815988">
        <w:rPr>
          <w:rFonts w:ascii="Times New Roman" w:hAnsi="Times New Roman" w:cs="Times New Roman"/>
          <w:szCs w:val="21"/>
        </w:rPr>
        <w:t xml:space="preserve"> M</w:t>
      </w:r>
      <w:r w:rsidR="00685A53" w:rsidRPr="007A2289">
        <w:rPr>
          <w:rFonts w:ascii="Times New Roman" w:hAnsi="Times New Roman" w:cs="Times New Roman"/>
          <w:szCs w:val="21"/>
        </w:rPr>
        <w:t>, Shi W</w:t>
      </w:r>
      <w:r w:rsidR="00815988">
        <w:rPr>
          <w:rFonts w:ascii="Times New Roman" w:hAnsi="Times New Roman" w:cs="Times New Roman"/>
          <w:szCs w:val="21"/>
        </w:rPr>
        <w:t xml:space="preserve"> H</w:t>
      </w:r>
      <w:r w:rsidR="00685A53" w:rsidRPr="007A2289">
        <w:rPr>
          <w:rFonts w:ascii="Times New Roman" w:hAnsi="Times New Roman" w:cs="Times New Roman"/>
          <w:szCs w:val="21"/>
        </w:rPr>
        <w:t>, Wang J</w:t>
      </w:r>
      <w:r w:rsidR="00815988">
        <w:rPr>
          <w:rFonts w:ascii="Times New Roman" w:hAnsi="Times New Roman" w:cs="Times New Roman"/>
          <w:szCs w:val="21"/>
        </w:rPr>
        <w:t xml:space="preserve"> L</w:t>
      </w:r>
      <w:r w:rsidR="00685A53" w:rsidRPr="007A2289">
        <w:rPr>
          <w:rFonts w:ascii="Times New Roman" w:hAnsi="Times New Roman" w:cs="Times New Roman"/>
          <w:szCs w:val="21"/>
        </w:rPr>
        <w:t xml:space="preserve">, </w:t>
      </w:r>
      <w:r w:rsidR="00685A53" w:rsidRPr="007A2289">
        <w:rPr>
          <w:rFonts w:ascii="Times New Roman" w:hAnsi="Times New Roman" w:cs="Times New Roman"/>
          <w:i/>
          <w:szCs w:val="21"/>
        </w:rPr>
        <w:t>et al.</w:t>
      </w:r>
      <w:r w:rsidR="00685A53" w:rsidRPr="007A2289">
        <w:rPr>
          <w:rFonts w:ascii="Times New Roman" w:hAnsi="Times New Roman" w:cs="Times New Roman"/>
          <w:szCs w:val="21"/>
        </w:rPr>
        <w:t>, Transl. 6</w:t>
      </w:r>
      <w:r w:rsidR="00685A53" w:rsidRPr="00815988">
        <w:rPr>
          <w:rFonts w:ascii="Times New Roman" w:hAnsi="Times New Roman" w:cs="Times New Roman"/>
          <w:szCs w:val="21"/>
          <w:vertAlign w:val="superscript"/>
        </w:rPr>
        <w:t>th</w:t>
      </w:r>
      <w:r w:rsidR="00685A53" w:rsidRPr="007A2289">
        <w:rPr>
          <w:rFonts w:ascii="Times New Roman" w:hAnsi="Times New Roman" w:cs="Times New Roman"/>
          <w:szCs w:val="21"/>
        </w:rPr>
        <w:t xml:space="preserve"> ed. Beijing: </w:t>
      </w:r>
      <w:hyperlink r:id="rId34" w:history="1">
        <w:r w:rsidR="00685A53" w:rsidRPr="007A2289">
          <w:rPr>
            <w:rFonts w:ascii="Times New Roman" w:hAnsi="Times New Roman" w:cs="Times New Roman"/>
            <w:szCs w:val="21"/>
          </w:rPr>
          <w:t>Electronic</w:t>
        </w:r>
      </w:hyperlink>
      <w:r w:rsidR="00685A53" w:rsidRPr="007A2289">
        <w:rPr>
          <w:rFonts w:ascii="Times New Roman" w:hAnsi="Times New Roman" w:cs="Times New Roman"/>
          <w:szCs w:val="21"/>
        </w:rPr>
        <w:t> </w:t>
      </w:r>
      <w:hyperlink r:id="rId35" w:history="1">
        <w:r w:rsidR="00685A53" w:rsidRPr="007A2289">
          <w:rPr>
            <w:rFonts w:ascii="Times New Roman" w:hAnsi="Times New Roman" w:cs="Times New Roman"/>
            <w:szCs w:val="21"/>
          </w:rPr>
          <w:t>Industry</w:t>
        </w:r>
      </w:hyperlink>
      <w:r w:rsidR="00685A53" w:rsidRPr="007A2289">
        <w:rPr>
          <w:rFonts w:ascii="Times New Roman" w:hAnsi="Times New Roman" w:cs="Times New Roman"/>
          <w:szCs w:val="21"/>
        </w:rPr>
        <w:t> </w:t>
      </w:r>
      <w:hyperlink r:id="rId36" w:history="1">
        <w:r w:rsidR="00685A53" w:rsidRPr="007A2289">
          <w:rPr>
            <w:rFonts w:ascii="Times New Roman" w:hAnsi="Times New Roman" w:cs="Times New Roman"/>
            <w:szCs w:val="21"/>
          </w:rPr>
          <w:t>Press</w:t>
        </w:r>
      </w:hyperlink>
      <w:r w:rsidR="00685A53" w:rsidRPr="007A2289">
        <w:rPr>
          <w:rFonts w:ascii="Times New Roman" w:hAnsi="Times New Roman" w:cs="Times New Roman"/>
          <w:szCs w:val="21"/>
        </w:rPr>
        <w:t>, 2014: 15-28.</w:t>
      </w:r>
    </w:p>
    <w:p w:rsidR="00685A53" w:rsidRPr="007A2289" w:rsidRDefault="0047763E" w:rsidP="00685A53">
      <w:pPr>
        <w:pStyle w:val="a8"/>
        <w:autoSpaceDE w:val="0"/>
        <w:autoSpaceDN w:val="0"/>
        <w:adjustRightInd w:val="0"/>
        <w:ind w:left="420" w:firstLineChars="0" w:firstLine="0"/>
        <w:rPr>
          <w:rFonts w:ascii="Times New Roman" w:hAnsi="Times New Roman" w:cs="Times New Roman"/>
          <w:szCs w:val="21"/>
        </w:rPr>
      </w:pPr>
      <w:hyperlink r:id="rId37" w:tgtFrame="_blank" w:history="1">
        <w:r w:rsidR="00685A53" w:rsidRPr="007A2289">
          <w:rPr>
            <w:rFonts w:ascii="Times New Roman" w:hAnsi="Times New Roman" w:cs="Times New Roman"/>
            <w:szCs w:val="21"/>
          </w:rPr>
          <w:t>阿曼</w:t>
        </w:r>
        <w:r w:rsidR="00685A53" w:rsidRPr="007A2289">
          <w:rPr>
            <w:rFonts w:ascii="Times New Roman" w:hAnsi="Times New Roman" w:cs="Times New Roman"/>
            <w:szCs w:val="21"/>
          </w:rPr>
          <w:t>·</w:t>
        </w:r>
        <w:r w:rsidR="00685A53" w:rsidRPr="007A2289">
          <w:rPr>
            <w:rFonts w:ascii="Times New Roman" w:hAnsi="Times New Roman" w:cs="Times New Roman"/>
            <w:szCs w:val="21"/>
          </w:rPr>
          <w:t>亚里夫</w:t>
        </w:r>
      </w:hyperlink>
      <w:r w:rsidR="00685A53" w:rsidRPr="007A2289">
        <w:rPr>
          <w:rFonts w:ascii="Times New Roman" w:hAnsi="Times New Roman" w:cs="Times New Roman"/>
          <w:szCs w:val="21"/>
        </w:rPr>
        <w:t xml:space="preserve">, </w:t>
      </w:r>
      <w:hyperlink r:id="rId38" w:tgtFrame="_blank" w:history="1">
        <w:r w:rsidR="00685A53" w:rsidRPr="007A2289">
          <w:rPr>
            <w:rFonts w:ascii="Times New Roman" w:hAnsi="Times New Roman" w:cs="Times New Roman"/>
            <w:szCs w:val="21"/>
          </w:rPr>
          <w:t>波奇</w:t>
        </w:r>
        <w:r w:rsidR="00685A53" w:rsidRPr="007A2289">
          <w:rPr>
            <w:rFonts w:ascii="Times New Roman" w:hAnsi="Times New Roman" w:cs="Times New Roman"/>
            <w:szCs w:val="21"/>
          </w:rPr>
          <w:t>·</w:t>
        </w:r>
        <w:r w:rsidR="00685A53" w:rsidRPr="007A2289">
          <w:rPr>
            <w:rFonts w:ascii="Times New Roman" w:hAnsi="Times New Roman" w:cs="Times New Roman"/>
            <w:szCs w:val="21"/>
          </w:rPr>
          <w:t>耶赫</w:t>
        </w:r>
      </w:hyperlink>
      <w:r w:rsidR="00685A53" w:rsidRPr="007A2289">
        <w:rPr>
          <w:rFonts w:ascii="Times New Roman" w:hAnsi="Times New Roman" w:cs="Times New Roman"/>
          <w:szCs w:val="21"/>
        </w:rPr>
        <w:t xml:space="preserve">. </w:t>
      </w:r>
      <w:r w:rsidR="00685A53" w:rsidRPr="007A2289">
        <w:rPr>
          <w:rFonts w:ascii="Times New Roman" w:hAnsi="Times New Roman" w:cs="Times New Roman"/>
          <w:szCs w:val="21"/>
        </w:rPr>
        <w:t>光子学</w:t>
      </w:r>
      <w:r w:rsidR="00685A53" w:rsidRPr="007A2289">
        <w:rPr>
          <w:rFonts w:ascii="Times New Roman" w:hAnsi="Times New Roman" w:cs="Times New Roman"/>
          <w:szCs w:val="21"/>
        </w:rPr>
        <w:t xml:space="preserve">: </w:t>
      </w:r>
      <w:r w:rsidR="00685A53" w:rsidRPr="007A2289">
        <w:rPr>
          <w:rFonts w:ascii="Times New Roman" w:hAnsi="Times New Roman" w:cs="Times New Roman"/>
          <w:szCs w:val="21"/>
        </w:rPr>
        <w:t>现代通信光电子学</w:t>
      </w:r>
      <w:r w:rsidR="00685A53" w:rsidRPr="007A2289">
        <w:rPr>
          <w:rFonts w:ascii="Times New Roman" w:hAnsi="Times New Roman" w:cs="Times New Roman"/>
          <w:szCs w:val="21"/>
        </w:rPr>
        <w:t>[M].</w:t>
      </w:r>
      <w:r w:rsidR="00485ED7">
        <w:rPr>
          <w:rFonts w:ascii="Times New Roman" w:hAnsi="Times New Roman" w:cs="Times New Roman"/>
          <w:szCs w:val="21"/>
        </w:rPr>
        <w:t xml:space="preserve"> </w:t>
      </w:r>
      <w:r w:rsidR="00685A53" w:rsidRPr="007A2289">
        <w:rPr>
          <w:rFonts w:ascii="Times New Roman" w:hAnsi="Times New Roman" w:cs="Times New Roman"/>
          <w:szCs w:val="21"/>
        </w:rPr>
        <w:t>陈鹤鸣</w:t>
      </w:r>
      <w:r w:rsidR="00685A53" w:rsidRPr="007A2289">
        <w:rPr>
          <w:rFonts w:ascii="Times New Roman" w:hAnsi="Times New Roman" w:cs="Times New Roman"/>
          <w:szCs w:val="21"/>
        </w:rPr>
        <w:t xml:space="preserve">, </w:t>
      </w:r>
      <w:r w:rsidR="00685A53" w:rsidRPr="007A2289">
        <w:rPr>
          <w:rFonts w:ascii="Times New Roman" w:hAnsi="Times New Roman" w:cs="Times New Roman"/>
          <w:szCs w:val="21"/>
        </w:rPr>
        <w:t>施伟华</w:t>
      </w:r>
      <w:r w:rsidR="00685A53" w:rsidRPr="007A2289">
        <w:rPr>
          <w:rFonts w:ascii="Times New Roman" w:hAnsi="Times New Roman" w:cs="Times New Roman"/>
          <w:szCs w:val="21"/>
        </w:rPr>
        <w:t xml:space="preserve">, </w:t>
      </w:r>
      <w:r w:rsidR="00685A53" w:rsidRPr="007A2289">
        <w:rPr>
          <w:rFonts w:ascii="Times New Roman" w:hAnsi="Times New Roman" w:cs="Times New Roman"/>
          <w:szCs w:val="21"/>
        </w:rPr>
        <w:t>汪静丽</w:t>
      </w:r>
      <w:r w:rsidR="00685A53" w:rsidRPr="007A2289">
        <w:rPr>
          <w:rFonts w:ascii="Times New Roman" w:hAnsi="Times New Roman" w:cs="Times New Roman"/>
          <w:szCs w:val="21"/>
        </w:rPr>
        <w:t xml:space="preserve">, </w:t>
      </w:r>
      <w:r w:rsidR="00685A53" w:rsidRPr="007A2289">
        <w:rPr>
          <w:rFonts w:ascii="Times New Roman" w:hAnsi="Times New Roman" w:cs="Times New Roman"/>
          <w:szCs w:val="21"/>
        </w:rPr>
        <w:t>等</w:t>
      </w:r>
      <w:r w:rsidR="00685A53" w:rsidRPr="007A2289">
        <w:rPr>
          <w:rFonts w:ascii="Times New Roman" w:hAnsi="Times New Roman" w:cs="Times New Roman"/>
          <w:szCs w:val="21"/>
        </w:rPr>
        <w:t xml:space="preserve">, </w:t>
      </w:r>
      <w:r w:rsidR="00685A53" w:rsidRPr="007A2289">
        <w:rPr>
          <w:rFonts w:ascii="Times New Roman" w:hAnsi="Times New Roman" w:cs="Times New Roman"/>
          <w:szCs w:val="21"/>
        </w:rPr>
        <w:t>译</w:t>
      </w:r>
      <w:r w:rsidR="00685A53" w:rsidRPr="007A2289">
        <w:rPr>
          <w:rFonts w:ascii="Times New Roman" w:hAnsi="Times New Roman" w:cs="Times New Roman"/>
          <w:szCs w:val="21"/>
        </w:rPr>
        <w:t>. 6</w:t>
      </w:r>
      <w:r w:rsidR="00685A53" w:rsidRPr="007A2289">
        <w:rPr>
          <w:rFonts w:ascii="Times New Roman" w:hAnsi="Times New Roman" w:cs="Times New Roman"/>
          <w:szCs w:val="21"/>
        </w:rPr>
        <w:t>版</w:t>
      </w:r>
      <w:r w:rsidR="00685A53" w:rsidRPr="007A2289">
        <w:rPr>
          <w:rFonts w:ascii="Times New Roman" w:hAnsi="Times New Roman" w:cs="Times New Roman"/>
          <w:szCs w:val="21"/>
        </w:rPr>
        <w:t xml:space="preserve">. </w:t>
      </w:r>
      <w:r w:rsidR="00685A53" w:rsidRPr="007A2289">
        <w:rPr>
          <w:rFonts w:ascii="Times New Roman" w:hAnsi="Times New Roman" w:cs="Times New Roman"/>
          <w:szCs w:val="21"/>
        </w:rPr>
        <w:t>北京</w:t>
      </w:r>
      <w:r w:rsidR="00685A53" w:rsidRPr="007A2289">
        <w:rPr>
          <w:rFonts w:ascii="Times New Roman" w:hAnsi="Times New Roman" w:cs="Times New Roman"/>
          <w:szCs w:val="21"/>
        </w:rPr>
        <w:t xml:space="preserve">: </w:t>
      </w:r>
      <w:r w:rsidR="00685A53" w:rsidRPr="007A2289">
        <w:rPr>
          <w:rFonts w:ascii="Times New Roman" w:hAnsi="Times New Roman" w:cs="Times New Roman"/>
          <w:szCs w:val="21"/>
        </w:rPr>
        <w:t>电子工业出版社</w:t>
      </w:r>
      <w:r w:rsidR="00685A53" w:rsidRPr="007A2289">
        <w:rPr>
          <w:rFonts w:ascii="Times New Roman" w:hAnsi="Times New Roman" w:cs="Times New Roman"/>
          <w:szCs w:val="21"/>
        </w:rPr>
        <w:t>, 2014: 15-28.</w:t>
      </w:r>
    </w:p>
    <w:p w:rsidR="00685A53" w:rsidRPr="007A2289" w:rsidRDefault="00685A53" w:rsidP="00685A53">
      <w:pPr>
        <w:autoSpaceDE w:val="0"/>
        <w:autoSpaceDN w:val="0"/>
        <w:adjustRightInd w:val="0"/>
        <w:rPr>
          <w:rFonts w:ascii="Times New Roman" w:hAnsi="Times New Roman" w:cs="Times New Roman"/>
          <w:b/>
          <w:color w:val="001D32"/>
          <w:kern w:val="0"/>
          <w:sz w:val="28"/>
          <w:szCs w:val="28"/>
        </w:rPr>
      </w:pPr>
      <w:r w:rsidRPr="007A2289">
        <w:rPr>
          <w:rFonts w:ascii="Times New Roman" w:hAnsi="Times New Roman" w:cs="Times New Roman"/>
          <w:b/>
          <w:color w:val="001D32"/>
          <w:kern w:val="0"/>
          <w:sz w:val="28"/>
          <w:szCs w:val="28"/>
        </w:rPr>
        <w:t>学位论文</w:t>
      </w:r>
    </w:p>
    <w:p w:rsidR="00685A53" w:rsidRPr="007A2289" w:rsidRDefault="00685A53" w:rsidP="00685A53">
      <w:pPr>
        <w:pStyle w:val="a8"/>
        <w:numPr>
          <w:ilvl w:val="0"/>
          <w:numId w:val="2"/>
        </w:numPr>
        <w:autoSpaceDE w:val="0"/>
        <w:autoSpaceDN w:val="0"/>
        <w:adjustRightInd w:val="0"/>
        <w:ind w:firstLineChars="0"/>
        <w:rPr>
          <w:rFonts w:ascii="Times New Roman" w:hAnsi="Times New Roman" w:cs="Times New Roman"/>
          <w:szCs w:val="21"/>
        </w:rPr>
      </w:pPr>
      <w:r w:rsidRPr="007A2289">
        <w:rPr>
          <w:rFonts w:ascii="Times New Roman" w:hAnsi="Times New Roman" w:cs="Times New Roman"/>
          <w:szCs w:val="21"/>
        </w:rPr>
        <w:t>Huang H. Design and manufacture of branch optic waveguide phase modulator for fiber optic gyroscope[D]. Chengdu: University of Electronic Science and Technology of China, 2004: 20-28.</w:t>
      </w:r>
    </w:p>
    <w:p w:rsidR="00685A53" w:rsidRPr="007A2289" w:rsidRDefault="00685A53" w:rsidP="00685A53">
      <w:pPr>
        <w:autoSpaceDE w:val="0"/>
        <w:autoSpaceDN w:val="0"/>
        <w:adjustRightInd w:val="0"/>
        <w:ind w:leftChars="200" w:left="420"/>
        <w:rPr>
          <w:rFonts w:ascii="Times New Roman" w:hAnsi="Times New Roman" w:cs="Times New Roman"/>
          <w:szCs w:val="21"/>
        </w:rPr>
      </w:pPr>
      <w:r w:rsidRPr="007A2289">
        <w:rPr>
          <w:rFonts w:ascii="Times New Roman" w:hAnsi="Times New Roman" w:cs="Times New Roman"/>
          <w:szCs w:val="21"/>
        </w:rPr>
        <w:t>黄禾</w:t>
      </w:r>
      <w:r w:rsidRPr="007A2289">
        <w:rPr>
          <w:rFonts w:ascii="Times New Roman" w:hAnsi="Times New Roman" w:cs="Times New Roman"/>
          <w:szCs w:val="21"/>
        </w:rPr>
        <w:t xml:space="preserve">. </w:t>
      </w:r>
      <w:r w:rsidRPr="007A2289">
        <w:rPr>
          <w:rFonts w:ascii="Times New Roman" w:hAnsi="Times New Roman" w:cs="Times New Roman"/>
          <w:szCs w:val="21"/>
        </w:rPr>
        <w:t>光纤陀螺仪用集成光波导</w:t>
      </w:r>
      <w:r w:rsidRPr="007A2289">
        <w:rPr>
          <w:rFonts w:ascii="Times New Roman" w:hAnsi="Times New Roman" w:cs="Times New Roman"/>
          <w:szCs w:val="21"/>
        </w:rPr>
        <w:t>Y</w:t>
      </w:r>
      <w:r w:rsidRPr="007A2289">
        <w:rPr>
          <w:rFonts w:ascii="Times New Roman" w:hAnsi="Times New Roman" w:cs="Times New Roman"/>
          <w:szCs w:val="21"/>
        </w:rPr>
        <w:t>分支相位调制器的设计与制作</w:t>
      </w:r>
      <w:r w:rsidRPr="007A2289">
        <w:rPr>
          <w:rFonts w:ascii="Times New Roman" w:hAnsi="Times New Roman" w:cs="Times New Roman"/>
          <w:szCs w:val="21"/>
        </w:rPr>
        <w:t xml:space="preserve">[D]. </w:t>
      </w:r>
      <w:r w:rsidRPr="007A2289">
        <w:rPr>
          <w:rFonts w:ascii="Times New Roman" w:hAnsi="Times New Roman" w:cs="Times New Roman"/>
          <w:szCs w:val="21"/>
        </w:rPr>
        <w:t>成都</w:t>
      </w:r>
      <w:r w:rsidRPr="007A2289">
        <w:rPr>
          <w:rFonts w:ascii="Times New Roman" w:hAnsi="Times New Roman" w:cs="Times New Roman"/>
          <w:szCs w:val="21"/>
        </w:rPr>
        <w:t xml:space="preserve">: </w:t>
      </w:r>
      <w:r w:rsidRPr="007A2289">
        <w:rPr>
          <w:rFonts w:ascii="Times New Roman" w:hAnsi="Times New Roman" w:cs="Times New Roman"/>
          <w:szCs w:val="21"/>
        </w:rPr>
        <w:t>电子科技大学</w:t>
      </w:r>
      <w:r w:rsidRPr="007A2289">
        <w:rPr>
          <w:rFonts w:ascii="Times New Roman" w:hAnsi="Times New Roman" w:cs="Times New Roman"/>
          <w:szCs w:val="21"/>
        </w:rPr>
        <w:t>, 2004: 20-28.</w:t>
      </w:r>
    </w:p>
    <w:p w:rsidR="00685A53" w:rsidRPr="007A2289" w:rsidRDefault="00685A53" w:rsidP="00685A53">
      <w:pPr>
        <w:widowControl/>
        <w:rPr>
          <w:rFonts w:ascii="Times New Roman" w:hAnsi="Times New Roman" w:cs="Times New Roman"/>
          <w:b/>
          <w:kern w:val="0"/>
          <w:sz w:val="28"/>
          <w:szCs w:val="24"/>
        </w:rPr>
      </w:pPr>
      <w:r w:rsidRPr="007A2289">
        <w:rPr>
          <w:rFonts w:ascii="Times New Roman" w:hAnsi="Times New Roman" w:cs="Times New Roman"/>
          <w:b/>
          <w:kern w:val="0"/>
          <w:sz w:val="28"/>
          <w:szCs w:val="24"/>
        </w:rPr>
        <w:t>SPIE</w:t>
      </w:r>
      <w:r w:rsidRPr="007A2289">
        <w:rPr>
          <w:rFonts w:ascii="Times New Roman" w:hAnsi="Times New Roman" w:cs="Times New Roman"/>
          <w:b/>
          <w:kern w:val="0"/>
          <w:sz w:val="28"/>
          <w:szCs w:val="24"/>
        </w:rPr>
        <w:t>会议论文</w:t>
      </w:r>
    </w:p>
    <w:p w:rsidR="00685A53" w:rsidRPr="007A2289" w:rsidRDefault="00685A53" w:rsidP="00685A53">
      <w:pPr>
        <w:pStyle w:val="a8"/>
        <w:numPr>
          <w:ilvl w:val="0"/>
          <w:numId w:val="2"/>
        </w:numPr>
        <w:autoSpaceDE w:val="0"/>
        <w:autoSpaceDN w:val="0"/>
        <w:adjustRightInd w:val="0"/>
        <w:ind w:firstLineChars="0"/>
        <w:rPr>
          <w:rFonts w:ascii="Times New Roman" w:hAnsi="Times New Roman" w:cs="Times New Roman"/>
          <w:szCs w:val="21"/>
        </w:rPr>
      </w:pPr>
      <w:bookmarkStart w:id="14" w:name="OLE_LINK1"/>
      <w:bookmarkStart w:id="15" w:name="OLE_LINK2"/>
      <w:r w:rsidRPr="007A2289">
        <w:rPr>
          <w:rFonts w:ascii="Times New Roman" w:hAnsi="Times New Roman" w:cs="Times New Roman"/>
          <w:szCs w:val="21"/>
        </w:rPr>
        <w:t xml:space="preserve">Feng Y J, Wang X J, Ke W W, </w:t>
      </w:r>
      <w:r w:rsidRPr="007A2289">
        <w:rPr>
          <w:rFonts w:ascii="Times New Roman" w:hAnsi="Times New Roman" w:cs="Times New Roman"/>
          <w:i/>
          <w:szCs w:val="21"/>
        </w:rPr>
        <w:t>et al</w:t>
      </w:r>
      <w:r w:rsidRPr="007A2289">
        <w:rPr>
          <w:rFonts w:ascii="Times New Roman" w:hAnsi="Times New Roman" w:cs="Times New Roman"/>
          <w:szCs w:val="21"/>
        </w:rPr>
        <w:t>. Numerical analysis to four-wave mixing induced spectral broadening in high power fiber lasers[C]. SPIE, 2015, 9255: 92550Q.</w:t>
      </w:r>
      <w:bookmarkEnd w:id="14"/>
      <w:bookmarkEnd w:id="15"/>
    </w:p>
    <w:p w:rsidR="00685A53" w:rsidRPr="007A2289" w:rsidRDefault="00685A53" w:rsidP="00685A53">
      <w:pPr>
        <w:widowControl/>
        <w:rPr>
          <w:rFonts w:ascii="Times New Roman" w:hAnsi="Times New Roman" w:cs="Times New Roman"/>
          <w:b/>
          <w:kern w:val="0"/>
          <w:sz w:val="28"/>
          <w:szCs w:val="24"/>
        </w:rPr>
      </w:pPr>
      <w:r w:rsidRPr="007A2289">
        <w:rPr>
          <w:rFonts w:ascii="Times New Roman" w:hAnsi="Times New Roman" w:cs="Times New Roman"/>
          <w:b/>
          <w:kern w:val="0"/>
          <w:sz w:val="28"/>
          <w:szCs w:val="24"/>
        </w:rPr>
        <w:t>其他会议论文</w:t>
      </w:r>
    </w:p>
    <w:p w:rsidR="00685A53" w:rsidRDefault="00685A53" w:rsidP="00685A53">
      <w:pPr>
        <w:pStyle w:val="a8"/>
        <w:numPr>
          <w:ilvl w:val="0"/>
          <w:numId w:val="2"/>
        </w:numPr>
        <w:autoSpaceDE w:val="0"/>
        <w:autoSpaceDN w:val="0"/>
        <w:adjustRightInd w:val="0"/>
        <w:ind w:firstLineChars="0"/>
        <w:rPr>
          <w:rFonts w:ascii="Times New Roman" w:hAnsi="Times New Roman" w:cs="Times New Roman"/>
          <w:szCs w:val="21"/>
        </w:rPr>
      </w:pPr>
      <w:r w:rsidRPr="007A2289">
        <w:rPr>
          <w:rFonts w:ascii="Times New Roman" w:hAnsi="Times New Roman" w:cs="Times New Roman"/>
          <w:szCs w:val="21"/>
        </w:rPr>
        <w:t>Chen S</w:t>
      </w:r>
      <w:r w:rsidR="00E901BF">
        <w:rPr>
          <w:rFonts w:ascii="Times New Roman" w:hAnsi="Times New Roman" w:cs="Times New Roman"/>
          <w:szCs w:val="21"/>
        </w:rPr>
        <w:t xml:space="preserve"> T</w:t>
      </w:r>
      <w:r w:rsidRPr="007A2289">
        <w:rPr>
          <w:rFonts w:ascii="Times New Roman" w:hAnsi="Times New Roman" w:cs="Times New Roman"/>
          <w:szCs w:val="21"/>
        </w:rPr>
        <w:t>, Cheng J</w:t>
      </w:r>
      <w:r w:rsidR="00E901BF">
        <w:rPr>
          <w:rFonts w:ascii="Times New Roman" w:hAnsi="Times New Roman" w:cs="Times New Roman"/>
          <w:szCs w:val="21"/>
        </w:rPr>
        <w:t xml:space="preserve"> H</w:t>
      </w:r>
      <w:r w:rsidRPr="007A2289">
        <w:rPr>
          <w:rFonts w:ascii="Times New Roman" w:hAnsi="Times New Roman" w:cs="Times New Roman"/>
          <w:szCs w:val="21"/>
        </w:rPr>
        <w:t>, Gao W. A phase modulation method for improving the scale factor stability of fiber-optic gyroscope[C]</w:t>
      </w:r>
      <w:r w:rsidR="000B2344">
        <w:rPr>
          <w:rFonts w:ascii="Times New Roman" w:hAnsi="Times New Roman" w:cs="Times New Roman" w:hint="eastAsia"/>
          <w:szCs w:val="21"/>
        </w:rPr>
        <w:t>//</w:t>
      </w:r>
      <w:r w:rsidRPr="007A2289">
        <w:rPr>
          <w:rFonts w:ascii="Times New Roman" w:hAnsi="Times New Roman" w:cs="Times New Roman"/>
          <w:szCs w:val="21"/>
        </w:rPr>
        <w:t>Proceedings of 2008 IEEE International Conference on Mechatronics and Automation, 2008, 978: 37-42.</w:t>
      </w:r>
    </w:p>
    <w:p w:rsidR="00A3101C" w:rsidRPr="00981F68" w:rsidRDefault="00A3101C" w:rsidP="00E014CA">
      <w:pPr>
        <w:pStyle w:val="a8"/>
        <w:numPr>
          <w:ilvl w:val="0"/>
          <w:numId w:val="2"/>
        </w:numPr>
        <w:autoSpaceDE w:val="0"/>
        <w:autoSpaceDN w:val="0"/>
        <w:adjustRightInd w:val="0"/>
        <w:ind w:firstLineChars="0"/>
        <w:rPr>
          <w:rFonts w:ascii="Times New Roman" w:hAnsi="Times New Roman" w:cs="Times New Roman"/>
          <w:szCs w:val="21"/>
        </w:rPr>
      </w:pPr>
      <w:r w:rsidRPr="00981F68">
        <w:rPr>
          <w:rFonts w:ascii="Times New Roman" w:hAnsi="Times New Roman" w:cs="Times New Roman" w:hint="eastAsia"/>
          <w:szCs w:val="21"/>
        </w:rPr>
        <w:t>Shi Y, Mallik R K, Letaief K B. Power control for relay-assisted wireless systems with general relaying[C]. IEEE International Conference on Communications, 2010: 11412565.</w:t>
      </w:r>
    </w:p>
    <w:p w:rsidR="00685A53" w:rsidRPr="007A2289" w:rsidRDefault="00685A53" w:rsidP="00685A53">
      <w:pPr>
        <w:autoSpaceDE w:val="0"/>
        <w:autoSpaceDN w:val="0"/>
        <w:adjustRightInd w:val="0"/>
        <w:rPr>
          <w:rFonts w:ascii="Times New Roman" w:hAnsi="Times New Roman" w:cs="Times New Roman"/>
          <w:b/>
          <w:color w:val="001D32"/>
          <w:kern w:val="0"/>
          <w:sz w:val="28"/>
          <w:szCs w:val="28"/>
        </w:rPr>
      </w:pPr>
      <w:r w:rsidRPr="007A2289">
        <w:rPr>
          <w:rFonts w:ascii="Times New Roman" w:hAnsi="Times New Roman" w:cs="Times New Roman"/>
          <w:b/>
          <w:color w:val="001D32"/>
          <w:kern w:val="0"/>
          <w:sz w:val="28"/>
          <w:szCs w:val="28"/>
        </w:rPr>
        <w:t>标准：</w:t>
      </w:r>
    </w:p>
    <w:p w:rsidR="00685A53" w:rsidRPr="0012502F" w:rsidRDefault="00685A53" w:rsidP="00685A53">
      <w:pPr>
        <w:pStyle w:val="a8"/>
        <w:numPr>
          <w:ilvl w:val="0"/>
          <w:numId w:val="2"/>
        </w:numPr>
        <w:autoSpaceDE w:val="0"/>
        <w:autoSpaceDN w:val="0"/>
        <w:adjustRightInd w:val="0"/>
        <w:ind w:firstLineChars="0"/>
        <w:rPr>
          <w:rFonts w:ascii="Times New Roman" w:hAnsi="Times New Roman" w:cs="Times New Roman"/>
          <w:szCs w:val="21"/>
        </w:rPr>
      </w:pPr>
      <w:r w:rsidRPr="0012502F">
        <w:rPr>
          <w:rFonts w:ascii="Times New Roman" w:hAnsi="Times New Roman" w:cs="Times New Roman"/>
          <w:szCs w:val="21"/>
        </w:rPr>
        <w:t>全国文献工作标准化技术委员会第七分委员会</w:t>
      </w:r>
      <w:r w:rsidRPr="0012502F">
        <w:rPr>
          <w:rFonts w:ascii="Times New Roman" w:hAnsi="Times New Roman" w:cs="Times New Roman"/>
          <w:szCs w:val="21"/>
        </w:rPr>
        <w:t>.</w:t>
      </w:r>
      <w:r w:rsidR="009B4B0B">
        <w:rPr>
          <w:rFonts w:ascii="Times New Roman" w:hAnsi="Times New Roman" w:cs="Times New Roman"/>
          <w:szCs w:val="21"/>
        </w:rPr>
        <w:t xml:space="preserve"> </w:t>
      </w:r>
      <w:r w:rsidRPr="0012502F">
        <w:rPr>
          <w:rFonts w:ascii="Times New Roman" w:hAnsi="Times New Roman" w:cs="Times New Roman"/>
          <w:szCs w:val="21"/>
        </w:rPr>
        <w:t>中国标准书号</w:t>
      </w:r>
      <w:r w:rsidRPr="0012502F">
        <w:rPr>
          <w:rFonts w:ascii="Times New Roman" w:hAnsi="Times New Roman" w:cs="Times New Roman"/>
          <w:szCs w:val="21"/>
        </w:rPr>
        <w:t xml:space="preserve">: GB/T 5795—1986[S]. </w:t>
      </w:r>
      <w:r w:rsidRPr="0012502F">
        <w:rPr>
          <w:rFonts w:ascii="Times New Roman" w:hAnsi="Times New Roman" w:cs="Times New Roman"/>
          <w:szCs w:val="21"/>
        </w:rPr>
        <w:t>北京</w:t>
      </w:r>
      <w:r w:rsidRPr="0012502F">
        <w:rPr>
          <w:rFonts w:ascii="Times New Roman" w:hAnsi="Times New Roman" w:cs="Times New Roman"/>
          <w:szCs w:val="21"/>
        </w:rPr>
        <w:t>:</w:t>
      </w:r>
      <w:r w:rsidR="009B4B0B">
        <w:rPr>
          <w:rFonts w:ascii="Times New Roman" w:hAnsi="Times New Roman" w:cs="Times New Roman"/>
          <w:szCs w:val="21"/>
        </w:rPr>
        <w:t xml:space="preserve"> </w:t>
      </w:r>
      <w:r w:rsidRPr="0012502F">
        <w:rPr>
          <w:rFonts w:ascii="Times New Roman" w:hAnsi="Times New Roman" w:cs="Times New Roman"/>
          <w:szCs w:val="21"/>
        </w:rPr>
        <w:t>中国标准出版社</w:t>
      </w:r>
      <w:r w:rsidRPr="0012502F">
        <w:rPr>
          <w:rFonts w:ascii="Times New Roman" w:hAnsi="Times New Roman" w:cs="Times New Roman"/>
          <w:szCs w:val="21"/>
        </w:rPr>
        <w:t>, 1986.</w:t>
      </w:r>
    </w:p>
    <w:p w:rsidR="00685A53" w:rsidRPr="007A2289" w:rsidRDefault="00685A53" w:rsidP="00685A53">
      <w:pPr>
        <w:autoSpaceDE w:val="0"/>
        <w:autoSpaceDN w:val="0"/>
        <w:adjustRightInd w:val="0"/>
        <w:rPr>
          <w:rFonts w:ascii="Times New Roman" w:hAnsi="Times New Roman" w:cs="Times New Roman"/>
          <w:b/>
          <w:color w:val="001D32"/>
          <w:kern w:val="0"/>
          <w:sz w:val="28"/>
          <w:szCs w:val="28"/>
        </w:rPr>
      </w:pPr>
      <w:r w:rsidRPr="007A2289">
        <w:rPr>
          <w:rFonts w:ascii="Times New Roman" w:hAnsi="Times New Roman" w:cs="Times New Roman"/>
          <w:b/>
          <w:color w:val="001D32"/>
          <w:kern w:val="0"/>
          <w:sz w:val="28"/>
          <w:szCs w:val="28"/>
        </w:rPr>
        <w:t>专利：</w:t>
      </w:r>
    </w:p>
    <w:p w:rsidR="00685A53" w:rsidRPr="007A2289" w:rsidRDefault="00685A53" w:rsidP="00685A53">
      <w:pPr>
        <w:pStyle w:val="a8"/>
        <w:numPr>
          <w:ilvl w:val="0"/>
          <w:numId w:val="2"/>
        </w:numPr>
        <w:autoSpaceDE w:val="0"/>
        <w:autoSpaceDN w:val="0"/>
        <w:adjustRightInd w:val="0"/>
        <w:ind w:firstLineChars="0"/>
        <w:rPr>
          <w:rFonts w:ascii="Times New Roman" w:hAnsi="Times New Roman" w:cs="Times New Roman"/>
          <w:szCs w:val="21"/>
        </w:rPr>
      </w:pPr>
      <w:r w:rsidRPr="007A2289">
        <w:rPr>
          <w:rFonts w:ascii="Times New Roman" w:hAnsi="Times New Roman" w:cs="Times New Roman"/>
          <w:szCs w:val="21"/>
        </w:rPr>
        <w:t>刘加林</w:t>
      </w:r>
      <w:r w:rsidRPr="007A2289">
        <w:rPr>
          <w:rFonts w:ascii="Times New Roman" w:hAnsi="Times New Roman" w:cs="Times New Roman"/>
          <w:szCs w:val="21"/>
        </w:rPr>
        <w:t xml:space="preserve">. </w:t>
      </w:r>
      <w:r w:rsidRPr="007A2289">
        <w:rPr>
          <w:rFonts w:ascii="Times New Roman" w:hAnsi="Times New Roman" w:cs="Times New Roman"/>
          <w:szCs w:val="21"/>
        </w:rPr>
        <w:t>多功能一次性压舌板</w:t>
      </w:r>
      <w:r w:rsidRPr="007A2289">
        <w:rPr>
          <w:rFonts w:ascii="Times New Roman" w:hAnsi="Times New Roman" w:cs="Times New Roman"/>
          <w:szCs w:val="21"/>
        </w:rPr>
        <w:t xml:space="preserve">: </w:t>
      </w:r>
      <w:r w:rsidR="009D79E5">
        <w:rPr>
          <w:rFonts w:ascii="Times New Roman" w:hAnsi="Times New Roman" w:cs="Times New Roman"/>
          <w:szCs w:val="21"/>
        </w:rPr>
        <w:t>CN</w:t>
      </w:r>
      <w:r w:rsidRPr="007A2289">
        <w:rPr>
          <w:rFonts w:ascii="Times New Roman" w:hAnsi="Times New Roman" w:cs="Times New Roman"/>
          <w:szCs w:val="21"/>
        </w:rPr>
        <w:t>92214985.2[P]. 1993-04-14.</w:t>
      </w:r>
    </w:p>
    <w:p w:rsidR="00685A53" w:rsidRPr="007A2289" w:rsidRDefault="00685A53" w:rsidP="00685A53">
      <w:pPr>
        <w:pStyle w:val="a8"/>
        <w:numPr>
          <w:ilvl w:val="0"/>
          <w:numId w:val="2"/>
        </w:numPr>
        <w:autoSpaceDE w:val="0"/>
        <w:autoSpaceDN w:val="0"/>
        <w:adjustRightInd w:val="0"/>
        <w:ind w:firstLineChars="0"/>
        <w:rPr>
          <w:rFonts w:ascii="Times New Roman" w:hAnsi="Times New Roman" w:cs="Times New Roman"/>
          <w:szCs w:val="21"/>
        </w:rPr>
      </w:pPr>
      <w:bookmarkStart w:id="16" w:name="OLE_LINK5"/>
      <w:r w:rsidRPr="007A2289">
        <w:rPr>
          <w:rFonts w:ascii="Times New Roman" w:hAnsi="Times New Roman" w:cs="Times New Roman"/>
          <w:szCs w:val="21"/>
        </w:rPr>
        <w:t xml:space="preserve">Tachibana R, Shimizu S, Kobayshi S, </w:t>
      </w:r>
      <w:r w:rsidRPr="007A2289">
        <w:rPr>
          <w:rFonts w:ascii="Times New Roman" w:hAnsi="Times New Roman" w:cs="Times New Roman"/>
          <w:i/>
          <w:szCs w:val="21"/>
        </w:rPr>
        <w:t>et al</w:t>
      </w:r>
      <w:r w:rsidRPr="007A2289">
        <w:rPr>
          <w:rFonts w:ascii="Times New Roman" w:hAnsi="Times New Roman" w:cs="Times New Roman"/>
          <w:szCs w:val="21"/>
        </w:rPr>
        <w:t xml:space="preserve">. </w:t>
      </w:r>
      <w:bookmarkStart w:id="17" w:name="OLE_LINK3"/>
      <w:bookmarkStart w:id="18" w:name="OLE_LINK4"/>
      <w:r w:rsidRPr="007A2289">
        <w:rPr>
          <w:rFonts w:ascii="Times New Roman" w:hAnsi="Times New Roman" w:cs="Times New Roman"/>
          <w:szCs w:val="21"/>
        </w:rPr>
        <w:t>Electronic watermarking and system: US6915001</w:t>
      </w:r>
      <w:bookmarkEnd w:id="17"/>
      <w:bookmarkEnd w:id="18"/>
      <w:r w:rsidRPr="007A2289">
        <w:rPr>
          <w:rFonts w:ascii="Times New Roman" w:hAnsi="Times New Roman" w:cs="Times New Roman"/>
          <w:szCs w:val="21"/>
        </w:rPr>
        <w:t>[P/OL].</w:t>
      </w:r>
      <w:r>
        <w:rPr>
          <w:rFonts w:ascii="Times New Roman" w:hAnsi="Times New Roman" w:cs="Times New Roman"/>
          <w:szCs w:val="21"/>
        </w:rPr>
        <w:t xml:space="preserve"> </w:t>
      </w:r>
      <w:r w:rsidRPr="007A2289">
        <w:rPr>
          <w:rFonts w:ascii="Times New Roman" w:hAnsi="Times New Roman" w:cs="Times New Roman"/>
          <w:szCs w:val="21"/>
        </w:rPr>
        <w:t>2005-07-05[2013-11-11].</w:t>
      </w:r>
      <w:bookmarkEnd w:id="16"/>
      <w:r>
        <w:rPr>
          <w:rFonts w:ascii="Times New Roman" w:hAnsi="Times New Roman" w:cs="Times New Roman"/>
          <w:szCs w:val="21"/>
        </w:rPr>
        <w:t xml:space="preserve"> </w:t>
      </w:r>
      <w:r w:rsidRPr="007A2289">
        <w:rPr>
          <w:rFonts w:ascii="Times New Roman" w:hAnsi="Times New Roman" w:cs="Times New Roman"/>
          <w:szCs w:val="21"/>
        </w:rPr>
        <w:t>http://www.google.co.in/patents/US6915001.</w:t>
      </w:r>
    </w:p>
    <w:p w:rsidR="00685A53" w:rsidRPr="007A2289" w:rsidRDefault="00685A53" w:rsidP="00685A53">
      <w:pPr>
        <w:autoSpaceDE w:val="0"/>
        <w:autoSpaceDN w:val="0"/>
        <w:adjustRightInd w:val="0"/>
        <w:rPr>
          <w:rFonts w:ascii="Times New Roman" w:hAnsi="Times New Roman" w:cs="Times New Roman"/>
          <w:b/>
          <w:color w:val="001D32"/>
          <w:kern w:val="0"/>
          <w:sz w:val="28"/>
          <w:szCs w:val="28"/>
        </w:rPr>
      </w:pPr>
      <w:r w:rsidRPr="007A2289">
        <w:rPr>
          <w:rFonts w:ascii="Times New Roman" w:hAnsi="Times New Roman" w:cs="Times New Roman"/>
          <w:b/>
          <w:color w:val="001D32"/>
          <w:kern w:val="0"/>
          <w:sz w:val="28"/>
          <w:szCs w:val="28"/>
        </w:rPr>
        <w:t>报告</w:t>
      </w:r>
      <w:r w:rsidRPr="007A2289">
        <w:rPr>
          <w:rFonts w:ascii="Times New Roman" w:hAnsi="Times New Roman" w:cs="Times New Roman"/>
          <w:b/>
          <w:color w:val="001D32"/>
          <w:kern w:val="0"/>
          <w:sz w:val="28"/>
          <w:szCs w:val="28"/>
        </w:rPr>
        <w:t>:</w:t>
      </w:r>
    </w:p>
    <w:p w:rsidR="00685A53" w:rsidRPr="007A2289" w:rsidRDefault="00685A53" w:rsidP="00685A53">
      <w:pPr>
        <w:pStyle w:val="a8"/>
        <w:numPr>
          <w:ilvl w:val="0"/>
          <w:numId w:val="2"/>
        </w:numPr>
        <w:autoSpaceDE w:val="0"/>
        <w:autoSpaceDN w:val="0"/>
        <w:adjustRightInd w:val="0"/>
        <w:ind w:firstLineChars="0"/>
        <w:rPr>
          <w:rFonts w:ascii="Times New Roman" w:hAnsi="Times New Roman" w:cs="Times New Roman"/>
          <w:szCs w:val="21"/>
        </w:rPr>
      </w:pPr>
      <w:r w:rsidRPr="007A2289">
        <w:rPr>
          <w:rFonts w:ascii="Times New Roman" w:hAnsi="Times New Roman" w:cs="Times New Roman"/>
          <w:szCs w:val="21"/>
        </w:rPr>
        <w:t>World Health Organization. Factors regulating the immune response: report of WHO Scientific Group[R]. Geneva: WHO,</w:t>
      </w:r>
      <w:r w:rsidR="006D6303">
        <w:rPr>
          <w:rFonts w:ascii="Times New Roman" w:hAnsi="Times New Roman" w:cs="Times New Roman"/>
          <w:szCs w:val="21"/>
        </w:rPr>
        <w:t xml:space="preserve"> </w:t>
      </w:r>
      <w:r w:rsidRPr="007A2289">
        <w:rPr>
          <w:rFonts w:ascii="Times New Roman" w:hAnsi="Times New Roman" w:cs="Times New Roman"/>
          <w:szCs w:val="21"/>
        </w:rPr>
        <w:t>1970: 66.</w:t>
      </w:r>
    </w:p>
    <w:p w:rsidR="00685A53" w:rsidRPr="007A2289" w:rsidRDefault="00685A53" w:rsidP="00685A53">
      <w:pPr>
        <w:autoSpaceDE w:val="0"/>
        <w:autoSpaceDN w:val="0"/>
        <w:adjustRightInd w:val="0"/>
        <w:rPr>
          <w:rFonts w:ascii="Times New Roman" w:hAnsi="Times New Roman" w:cs="Times New Roman"/>
          <w:b/>
          <w:color w:val="001D32"/>
          <w:kern w:val="0"/>
          <w:sz w:val="28"/>
          <w:szCs w:val="28"/>
        </w:rPr>
      </w:pPr>
      <w:r w:rsidRPr="007A2289">
        <w:rPr>
          <w:rFonts w:ascii="Times New Roman" w:hAnsi="Times New Roman" w:cs="Times New Roman"/>
          <w:b/>
          <w:color w:val="001D32"/>
          <w:kern w:val="0"/>
          <w:sz w:val="28"/>
          <w:szCs w:val="28"/>
        </w:rPr>
        <w:t>电子公告：</w:t>
      </w:r>
    </w:p>
    <w:p w:rsidR="00685A53" w:rsidRPr="007A2289" w:rsidRDefault="00685A53" w:rsidP="00685A53">
      <w:pPr>
        <w:pStyle w:val="a8"/>
        <w:numPr>
          <w:ilvl w:val="0"/>
          <w:numId w:val="2"/>
        </w:numPr>
        <w:autoSpaceDE w:val="0"/>
        <w:autoSpaceDN w:val="0"/>
        <w:adjustRightInd w:val="0"/>
        <w:ind w:firstLineChars="0"/>
        <w:rPr>
          <w:rFonts w:ascii="Times New Roman" w:hAnsi="Times New Roman" w:cs="Times New Roman"/>
          <w:szCs w:val="21"/>
        </w:rPr>
      </w:pPr>
      <w:r w:rsidRPr="007A2289">
        <w:rPr>
          <w:rFonts w:ascii="Times New Roman" w:hAnsi="Times New Roman" w:cs="Times New Roman"/>
          <w:szCs w:val="21"/>
        </w:rPr>
        <w:t>萧钰</w:t>
      </w:r>
      <w:r w:rsidRPr="007A2289">
        <w:rPr>
          <w:rFonts w:ascii="Times New Roman" w:hAnsi="Times New Roman" w:cs="Times New Roman"/>
          <w:szCs w:val="21"/>
        </w:rPr>
        <w:t xml:space="preserve">. </w:t>
      </w:r>
      <w:r w:rsidRPr="007A2289">
        <w:rPr>
          <w:rFonts w:ascii="Times New Roman" w:hAnsi="Times New Roman" w:cs="Times New Roman"/>
          <w:szCs w:val="21"/>
        </w:rPr>
        <w:t>出版业信息化迈入快车道</w:t>
      </w:r>
      <w:r w:rsidRPr="007A2289">
        <w:rPr>
          <w:rFonts w:ascii="Times New Roman" w:hAnsi="Times New Roman" w:cs="Times New Roman"/>
          <w:szCs w:val="21"/>
        </w:rPr>
        <w:t>[EB/OL]. (2001-12-19)[2002-04-15]. http:</w:t>
      </w:r>
      <w:r w:rsidRPr="007A2289">
        <w:rPr>
          <w:rFonts w:ascii="宋体" w:eastAsia="宋体" w:hAnsi="宋体" w:cs="宋体" w:hint="eastAsia"/>
          <w:szCs w:val="21"/>
        </w:rPr>
        <w:t>∥</w:t>
      </w:r>
      <w:r w:rsidRPr="007A2289">
        <w:rPr>
          <w:rFonts w:ascii="Times New Roman" w:hAnsi="Times New Roman" w:cs="Times New Roman"/>
          <w:szCs w:val="21"/>
        </w:rPr>
        <w:t>www. creader.com/news/200112190019.htm.</w:t>
      </w:r>
    </w:p>
    <w:sectPr w:rsidR="00685A53" w:rsidRPr="007A2289" w:rsidSect="00450B7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63E" w:rsidRDefault="0047763E" w:rsidP="00EA23C6">
      <w:r>
        <w:separator/>
      </w:r>
    </w:p>
  </w:endnote>
  <w:endnote w:type="continuationSeparator" w:id="0">
    <w:p w:rsidR="0047763E" w:rsidRDefault="0047763E" w:rsidP="00EA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E-BZ">
    <w:altName w:val="Malgun Gothic"/>
    <w:panose1 w:val="00000000000000000000"/>
    <w:charset w:val="81"/>
    <w:family w:val="auto"/>
    <w:notTrueType/>
    <w:pitch w:val="default"/>
    <w:sig w:usb0="00000001" w:usb1="090E0000" w:usb2="00000010" w:usb3="00000000" w:csb0="000C0000" w:csb1="00000000"/>
  </w:font>
  <w:font w:name="微软雅黑">
    <w:panose1 w:val="020B0503020204020204"/>
    <w:charset w:val="86"/>
    <w:family w:val="swiss"/>
    <w:pitch w:val="variable"/>
    <w:sig w:usb0="80000287" w:usb1="28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736572"/>
      <w:docPartObj>
        <w:docPartGallery w:val="Page Numbers (Bottom of Page)"/>
        <w:docPartUnique/>
      </w:docPartObj>
    </w:sdtPr>
    <w:sdtEndPr/>
    <w:sdtContent>
      <w:p w:rsidR="00AE476D" w:rsidRDefault="00AE476D">
        <w:pPr>
          <w:pStyle w:val="a6"/>
          <w:jc w:val="center"/>
        </w:pPr>
        <w:r>
          <w:fldChar w:fldCharType="begin"/>
        </w:r>
        <w:r>
          <w:instrText>PAGE   \* MERGEFORMAT</w:instrText>
        </w:r>
        <w:r>
          <w:fldChar w:fldCharType="separate"/>
        </w:r>
        <w:r w:rsidR="00E17FD8" w:rsidRPr="00E17FD8">
          <w:rPr>
            <w:noProof/>
            <w:lang w:val="zh-CN"/>
          </w:rPr>
          <w:t>12</w:t>
        </w:r>
        <w:r>
          <w:fldChar w:fldCharType="end"/>
        </w:r>
      </w:p>
    </w:sdtContent>
  </w:sdt>
  <w:p w:rsidR="00914E80" w:rsidRDefault="00914E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63E" w:rsidRDefault="0047763E" w:rsidP="00EA23C6">
      <w:r>
        <w:separator/>
      </w:r>
    </w:p>
  </w:footnote>
  <w:footnote w:type="continuationSeparator" w:id="0">
    <w:p w:rsidR="0047763E" w:rsidRDefault="0047763E" w:rsidP="00EA2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759F3"/>
    <w:multiLevelType w:val="hybridMultilevel"/>
    <w:tmpl w:val="03A4E5F8"/>
    <w:lvl w:ilvl="0" w:tplc="1BC22A86">
      <w:start w:val="1"/>
      <w:numFmt w:val="bullet"/>
      <w:lvlText w:val=""/>
      <w:lvlJc w:val="left"/>
      <w:pPr>
        <w:tabs>
          <w:tab w:val="num" w:pos="720"/>
        </w:tabs>
        <w:ind w:left="720" w:hanging="360"/>
      </w:pPr>
      <w:rPr>
        <w:rFonts w:ascii="Wingdings 2" w:hAnsi="Wingdings 2" w:hint="default"/>
      </w:rPr>
    </w:lvl>
    <w:lvl w:ilvl="1" w:tplc="D1BC9DE0">
      <w:start w:val="1"/>
      <w:numFmt w:val="bullet"/>
      <w:lvlText w:val=""/>
      <w:lvlJc w:val="left"/>
      <w:pPr>
        <w:tabs>
          <w:tab w:val="num" w:pos="1440"/>
        </w:tabs>
        <w:ind w:left="1440" w:hanging="360"/>
      </w:pPr>
      <w:rPr>
        <w:rFonts w:ascii="Wingdings 2" w:hAnsi="Wingdings 2" w:hint="default"/>
      </w:rPr>
    </w:lvl>
    <w:lvl w:ilvl="2" w:tplc="371A5DFC" w:tentative="1">
      <w:start w:val="1"/>
      <w:numFmt w:val="bullet"/>
      <w:lvlText w:val=""/>
      <w:lvlJc w:val="left"/>
      <w:pPr>
        <w:tabs>
          <w:tab w:val="num" w:pos="2160"/>
        </w:tabs>
        <w:ind w:left="2160" w:hanging="360"/>
      </w:pPr>
      <w:rPr>
        <w:rFonts w:ascii="Wingdings 2" w:hAnsi="Wingdings 2" w:hint="default"/>
      </w:rPr>
    </w:lvl>
    <w:lvl w:ilvl="3" w:tplc="1F30F98C" w:tentative="1">
      <w:start w:val="1"/>
      <w:numFmt w:val="bullet"/>
      <w:lvlText w:val=""/>
      <w:lvlJc w:val="left"/>
      <w:pPr>
        <w:tabs>
          <w:tab w:val="num" w:pos="2880"/>
        </w:tabs>
        <w:ind w:left="2880" w:hanging="360"/>
      </w:pPr>
      <w:rPr>
        <w:rFonts w:ascii="Wingdings 2" w:hAnsi="Wingdings 2" w:hint="default"/>
      </w:rPr>
    </w:lvl>
    <w:lvl w:ilvl="4" w:tplc="F6328A7E" w:tentative="1">
      <w:start w:val="1"/>
      <w:numFmt w:val="bullet"/>
      <w:lvlText w:val=""/>
      <w:lvlJc w:val="left"/>
      <w:pPr>
        <w:tabs>
          <w:tab w:val="num" w:pos="3600"/>
        </w:tabs>
        <w:ind w:left="3600" w:hanging="360"/>
      </w:pPr>
      <w:rPr>
        <w:rFonts w:ascii="Wingdings 2" w:hAnsi="Wingdings 2" w:hint="default"/>
      </w:rPr>
    </w:lvl>
    <w:lvl w:ilvl="5" w:tplc="9E780B68" w:tentative="1">
      <w:start w:val="1"/>
      <w:numFmt w:val="bullet"/>
      <w:lvlText w:val=""/>
      <w:lvlJc w:val="left"/>
      <w:pPr>
        <w:tabs>
          <w:tab w:val="num" w:pos="4320"/>
        </w:tabs>
        <w:ind w:left="4320" w:hanging="360"/>
      </w:pPr>
      <w:rPr>
        <w:rFonts w:ascii="Wingdings 2" w:hAnsi="Wingdings 2" w:hint="default"/>
      </w:rPr>
    </w:lvl>
    <w:lvl w:ilvl="6" w:tplc="D21ACDC8" w:tentative="1">
      <w:start w:val="1"/>
      <w:numFmt w:val="bullet"/>
      <w:lvlText w:val=""/>
      <w:lvlJc w:val="left"/>
      <w:pPr>
        <w:tabs>
          <w:tab w:val="num" w:pos="5040"/>
        </w:tabs>
        <w:ind w:left="5040" w:hanging="360"/>
      </w:pPr>
      <w:rPr>
        <w:rFonts w:ascii="Wingdings 2" w:hAnsi="Wingdings 2" w:hint="default"/>
      </w:rPr>
    </w:lvl>
    <w:lvl w:ilvl="7" w:tplc="03B0E1FE" w:tentative="1">
      <w:start w:val="1"/>
      <w:numFmt w:val="bullet"/>
      <w:lvlText w:val=""/>
      <w:lvlJc w:val="left"/>
      <w:pPr>
        <w:tabs>
          <w:tab w:val="num" w:pos="5760"/>
        </w:tabs>
        <w:ind w:left="5760" w:hanging="360"/>
      </w:pPr>
      <w:rPr>
        <w:rFonts w:ascii="Wingdings 2" w:hAnsi="Wingdings 2" w:hint="default"/>
      </w:rPr>
    </w:lvl>
    <w:lvl w:ilvl="8" w:tplc="5A6C62C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162698E"/>
    <w:multiLevelType w:val="hybridMultilevel"/>
    <w:tmpl w:val="699E6536"/>
    <w:lvl w:ilvl="0" w:tplc="1E60CBA6">
      <w:start w:val="1"/>
      <w:numFmt w:val="decimal"/>
      <w:lvlText w:val="[%1]"/>
      <w:lvlJc w:val="left"/>
      <w:pPr>
        <w:ind w:left="420" w:hanging="420"/>
      </w:pPr>
      <w:rPr>
        <w:rFonts w:ascii="Times New Roman" w:eastAsia="宋体" w:hAnsi="Times New Roman" w:cstheme="minorBidi" w:hint="default"/>
        <w:color w:val="auto"/>
        <w:sz w:val="21"/>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DD62E6C"/>
    <w:multiLevelType w:val="hybridMultilevel"/>
    <w:tmpl w:val="3E049AD8"/>
    <w:lvl w:ilvl="0" w:tplc="F7CAB9EC">
      <w:start w:val="1"/>
      <w:numFmt w:val="bullet"/>
      <w:lvlText w:val=""/>
      <w:lvlJc w:val="left"/>
      <w:pPr>
        <w:tabs>
          <w:tab w:val="num" w:pos="720"/>
        </w:tabs>
        <w:ind w:left="720" w:hanging="360"/>
      </w:pPr>
      <w:rPr>
        <w:rFonts w:ascii="Wingdings 2" w:hAnsi="Wingdings 2" w:hint="default"/>
      </w:rPr>
    </w:lvl>
    <w:lvl w:ilvl="1" w:tplc="47F286E0">
      <w:start w:val="1"/>
      <w:numFmt w:val="bullet"/>
      <w:lvlText w:val=""/>
      <w:lvlJc w:val="left"/>
      <w:pPr>
        <w:tabs>
          <w:tab w:val="num" w:pos="1440"/>
        </w:tabs>
        <w:ind w:left="1440" w:hanging="360"/>
      </w:pPr>
      <w:rPr>
        <w:rFonts w:ascii="Wingdings 2" w:hAnsi="Wingdings 2" w:hint="default"/>
      </w:rPr>
    </w:lvl>
    <w:lvl w:ilvl="2" w:tplc="BD6439C0" w:tentative="1">
      <w:start w:val="1"/>
      <w:numFmt w:val="bullet"/>
      <w:lvlText w:val=""/>
      <w:lvlJc w:val="left"/>
      <w:pPr>
        <w:tabs>
          <w:tab w:val="num" w:pos="2160"/>
        </w:tabs>
        <w:ind w:left="2160" w:hanging="360"/>
      </w:pPr>
      <w:rPr>
        <w:rFonts w:ascii="Wingdings 2" w:hAnsi="Wingdings 2" w:hint="default"/>
      </w:rPr>
    </w:lvl>
    <w:lvl w:ilvl="3" w:tplc="0D3AD746" w:tentative="1">
      <w:start w:val="1"/>
      <w:numFmt w:val="bullet"/>
      <w:lvlText w:val=""/>
      <w:lvlJc w:val="left"/>
      <w:pPr>
        <w:tabs>
          <w:tab w:val="num" w:pos="2880"/>
        </w:tabs>
        <w:ind w:left="2880" w:hanging="360"/>
      </w:pPr>
      <w:rPr>
        <w:rFonts w:ascii="Wingdings 2" w:hAnsi="Wingdings 2" w:hint="default"/>
      </w:rPr>
    </w:lvl>
    <w:lvl w:ilvl="4" w:tplc="3E20B092" w:tentative="1">
      <w:start w:val="1"/>
      <w:numFmt w:val="bullet"/>
      <w:lvlText w:val=""/>
      <w:lvlJc w:val="left"/>
      <w:pPr>
        <w:tabs>
          <w:tab w:val="num" w:pos="3600"/>
        </w:tabs>
        <w:ind w:left="3600" w:hanging="360"/>
      </w:pPr>
      <w:rPr>
        <w:rFonts w:ascii="Wingdings 2" w:hAnsi="Wingdings 2" w:hint="default"/>
      </w:rPr>
    </w:lvl>
    <w:lvl w:ilvl="5" w:tplc="8022128A" w:tentative="1">
      <w:start w:val="1"/>
      <w:numFmt w:val="bullet"/>
      <w:lvlText w:val=""/>
      <w:lvlJc w:val="left"/>
      <w:pPr>
        <w:tabs>
          <w:tab w:val="num" w:pos="4320"/>
        </w:tabs>
        <w:ind w:left="4320" w:hanging="360"/>
      </w:pPr>
      <w:rPr>
        <w:rFonts w:ascii="Wingdings 2" w:hAnsi="Wingdings 2" w:hint="default"/>
      </w:rPr>
    </w:lvl>
    <w:lvl w:ilvl="6" w:tplc="A536B7B0" w:tentative="1">
      <w:start w:val="1"/>
      <w:numFmt w:val="bullet"/>
      <w:lvlText w:val=""/>
      <w:lvlJc w:val="left"/>
      <w:pPr>
        <w:tabs>
          <w:tab w:val="num" w:pos="5040"/>
        </w:tabs>
        <w:ind w:left="5040" w:hanging="360"/>
      </w:pPr>
      <w:rPr>
        <w:rFonts w:ascii="Wingdings 2" w:hAnsi="Wingdings 2" w:hint="default"/>
      </w:rPr>
    </w:lvl>
    <w:lvl w:ilvl="7" w:tplc="58F63FE6" w:tentative="1">
      <w:start w:val="1"/>
      <w:numFmt w:val="bullet"/>
      <w:lvlText w:val=""/>
      <w:lvlJc w:val="left"/>
      <w:pPr>
        <w:tabs>
          <w:tab w:val="num" w:pos="5760"/>
        </w:tabs>
        <w:ind w:left="5760" w:hanging="360"/>
      </w:pPr>
      <w:rPr>
        <w:rFonts w:ascii="Wingdings 2" w:hAnsi="Wingdings 2" w:hint="default"/>
      </w:rPr>
    </w:lvl>
    <w:lvl w:ilvl="8" w:tplc="BA8057C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9D44C70"/>
    <w:multiLevelType w:val="hybridMultilevel"/>
    <w:tmpl w:val="4FDC2998"/>
    <w:lvl w:ilvl="0" w:tplc="05F4DDFC">
      <w:start w:val="1"/>
      <w:numFmt w:val="bullet"/>
      <w:lvlText w:val=""/>
      <w:lvlJc w:val="left"/>
      <w:pPr>
        <w:tabs>
          <w:tab w:val="num" w:pos="720"/>
        </w:tabs>
        <w:ind w:left="720" w:hanging="360"/>
      </w:pPr>
      <w:rPr>
        <w:rFonts w:ascii="Wingdings 2" w:hAnsi="Wingdings 2" w:hint="default"/>
      </w:rPr>
    </w:lvl>
    <w:lvl w:ilvl="1" w:tplc="CA469CC6" w:tentative="1">
      <w:start w:val="1"/>
      <w:numFmt w:val="bullet"/>
      <w:lvlText w:val=""/>
      <w:lvlJc w:val="left"/>
      <w:pPr>
        <w:tabs>
          <w:tab w:val="num" w:pos="1440"/>
        </w:tabs>
        <w:ind w:left="1440" w:hanging="360"/>
      </w:pPr>
      <w:rPr>
        <w:rFonts w:ascii="Wingdings 2" w:hAnsi="Wingdings 2" w:hint="default"/>
      </w:rPr>
    </w:lvl>
    <w:lvl w:ilvl="2" w:tplc="E4D8B1D4" w:tentative="1">
      <w:start w:val="1"/>
      <w:numFmt w:val="bullet"/>
      <w:lvlText w:val=""/>
      <w:lvlJc w:val="left"/>
      <w:pPr>
        <w:tabs>
          <w:tab w:val="num" w:pos="2160"/>
        </w:tabs>
        <w:ind w:left="2160" w:hanging="360"/>
      </w:pPr>
      <w:rPr>
        <w:rFonts w:ascii="Wingdings 2" w:hAnsi="Wingdings 2" w:hint="default"/>
      </w:rPr>
    </w:lvl>
    <w:lvl w:ilvl="3" w:tplc="AE22F0A0" w:tentative="1">
      <w:start w:val="1"/>
      <w:numFmt w:val="bullet"/>
      <w:lvlText w:val=""/>
      <w:lvlJc w:val="left"/>
      <w:pPr>
        <w:tabs>
          <w:tab w:val="num" w:pos="2880"/>
        </w:tabs>
        <w:ind w:left="2880" w:hanging="360"/>
      </w:pPr>
      <w:rPr>
        <w:rFonts w:ascii="Wingdings 2" w:hAnsi="Wingdings 2" w:hint="default"/>
      </w:rPr>
    </w:lvl>
    <w:lvl w:ilvl="4" w:tplc="CA4AF972" w:tentative="1">
      <w:start w:val="1"/>
      <w:numFmt w:val="bullet"/>
      <w:lvlText w:val=""/>
      <w:lvlJc w:val="left"/>
      <w:pPr>
        <w:tabs>
          <w:tab w:val="num" w:pos="3600"/>
        </w:tabs>
        <w:ind w:left="3600" w:hanging="360"/>
      </w:pPr>
      <w:rPr>
        <w:rFonts w:ascii="Wingdings 2" w:hAnsi="Wingdings 2" w:hint="default"/>
      </w:rPr>
    </w:lvl>
    <w:lvl w:ilvl="5" w:tplc="4C92D990" w:tentative="1">
      <w:start w:val="1"/>
      <w:numFmt w:val="bullet"/>
      <w:lvlText w:val=""/>
      <w:lvlJc w:val="left"/>
      <w:pPr>
        <w:tabs>
          <w:tab w:val="num" w:pos="4320"/>
        </w:tabs>
        <w:ind w:left="4320" w:hanging="360"/>
      </w:pPr>
      <w:rPr>
        <w:rFonts w:ascii="Wingdings 2" w:hAnsi="Wingdings 2" w:hint="default"/>
      </w:rPr>
    </w:lvl>
    <w:lvl w:ilvl="6" w:tplc="E8C0B84E" w:tentative="1">
      <w:start w:val="1"/>
      <w:numFmt w:val="bullet"/>
      <w:lvlText w:val=""/>
      <w:lvlJc w:val="left"/>
      <w:pPr>
        <w:tabs>
          <w:tab w:val="num" w:pos="5040"/>
        </w:tabs>
        <w:ind w:left="5040" w:hanging="360"/>
      </w:pPr>
      <w:rPr>
        <w:rFonts w:ascii="Wingdings 2" w:hAnsi="Wingdings 2" w:hint="default"/>
      </w:rPr>
    </w:lvl>
    <w:lvl w:ilvl="7" w:tplc="40E86020" w:tentative="1">
      <w:start w:val="1"/>
      <w:numFmt w:val="bullet"/>
      <w:lvlText w:val=""/>
      <w:lvlJc w:val="left"/>
      <w:pPr>
        <w:tabs>
          <w:tab w:val="num" w:pos="5760"/>
        </w:tabs>
        <w:ind w:left="5760" w:hanging="360"/>
      </w:pPr>
      <w:rPr>
        <w:rFonts w:ascii="Wingdings 2" w:hAnsi="Wingdings 2" w:hint="default"/>
      </w:rPr>
    </w:lvl>
    <w:lvl w:ilvl="8" w:tplc="12FA77D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E6E4638"/>
    <w:multiLevelType w:val="hybridMultilevel"/>
    <w:tmpl w:val="855E11BE"/>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EAA4755"/>
    <w:multiLevelType w:val="hybridMultilevel"/>
    <w:tmpl w:val="02D055A8"/>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576574E"/>
    <w:multiLevelType w:val="hybridMultilevel"/>
    <w:tmpl w:val="150270C8"/>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ECD2033"/>
    <w:multiLevelType w:val="hybridMultilevel"/>
    <w:tmpl w:val="059EBA1C"/>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88C0F07"/>
    <w:multiLevelType w:val="hybridMultilevel"/>
    <w:tmpl w:val="855E11BE"/>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C303723"/>
    <w:multiLevelType w:val="multilevel"/>
    <w:tmpl w:val="0A64025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D6A47F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73DA347E"/>
    <w:multiLevelType w:val="hybridMultilevel"/>
    <w:tmpl w:val="FBF48D5E"/>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8262D8F"/>
    <w:multiLevelType w:val="multilevel"/>
    <w:tmpl w:val="5DFE3A26"/>
    <w:lvl w:ilvl="0">
      <w:start w:val="1"/>
      <w:numFmt w:val="decimal"/>
      <w:lvlText w:val="%1."/>
      <w:lvlJc w:val="left"/>
      <w:pPr>
        <w:ind w:left="425" w:hanging="425"/>
      </w:pPr>
      <w:rPr>
        <w:rFonts w:hint="eastAsia"/>
      </w:rPr>
    </w:lvl>
    <w:lvl w:ilvl="1">
      <w:start w:val="1"/>
      <w:numFmt w:val="decimal"/>
      <w:lvlText w:val="%1.%2."/>
      <w:lvlJc w:val="left"/>
      <w:pPr>
        <w:ind w:left="851" w:hanging="851"/>
      </w:pPr>
      <w:rPr>
        <w:rFonts w:hint="eastAsia"/>
      </w:rPr>
    </w:lvl>
    <w:lvl w:ilvl="2">
      <w:start w:val="1"/>
      <w:numFmt w:val="decimal"/>
      <w:lvlText w:val="%1.%2.%3."/>
      <w:lvlJc w:val="left"/>
      <w:pPr>
        <w:ind w:left="851" w:hanging="851"/>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7"/>
  </w:num>
  <w:num w:numId="2">
    <w:abstractNumId w:val="1"/>
  </w:num>
  <w:num w:numId="3">
    <w:abstractNumId w:val="10"/>
  </w:num>
  <w:num w:numId="4">
    <w:abstractNumId w:val="3"/>
  </w:num>
  <w:num w:numId="5">
    <w:abstractNumId w:val="0"/>
  </w:num>
  <w:num w:numId="6">
    <w:abstractNumId w:val="2"/>
  </w:num>
  <w:num w:numId="7">
    <w:abstractNumId w:val="4"/>
  </w:num>
  <w:num w:numId="8">
    <w:abstractNumId w:val="8"/>
  </w:num>
  <w:num w:numId="9">
    <w:abstractNumId w:val="12"/>
  </w:num>
  <w:num w:numId="10">
    <w:abstractNumId w:val="5"/>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AFD"/>
    <w:rsid w:val="000354E4"/>
    <w:rsid w:val="0004090F"/>
    <w:rsid w:val="00061448"/>
    <w:rsid w:val="000A27B5"/>
    <w:rsid w:val="000B2344"/>
    <w:rsid w:val="000D6086"/>
    <w:rsid w:val="000E157F"/>
    <w:rsid w:val="00102E8E"/>
    <w:rsid w:val="00107329"/>
    <w:rsid w:val="00131743"/>
    <w:rsid w:val="001A64DC"/>
    <w:rsid w:val="001B1D11"/>
    <w:rsid w:val="001D5D1B"/>
    <w:rsid w:val="00240032"/>
    <w:rsid w:val="0026697F"/>
    <w:rsid w:val="0027611C"/>
    <w:rsid w:val="00287F6E"/>
    <w:rsid w:val="00294852"/>
    <w:rsid w:val="002A5CDC"/>
    <w:rsid w:val="0032074E"/>
    <w:rsid w:val="0033595A"/>
    <w:rsid w:val="00360439"/>
    <w:rsid w:val="00397E7D"/>
    <w:rsid w:val="003A4075"/>
    <w:rsid w:val="003F0815"/>
    <w:rsid w:val="00410C9F"/>
    <w:rsid w:val="00423BEB"/>
    <w:rsid w:val="00450B71"/>
    <w:rsid w:val="00455F6F"/>
    <w:rsid w:val="0047763E"/>
    <w:rsid w:val="00485ED7"/>
    <w:rsid w:val="004C4950"/>
    <w:rsid w:val="00505FEE"/>
    <w:rsid w:val="005A23E7"/>
    <w:rsid w:val="005E54F8"/>
    <w:rsid w:val="005E6033"/>
    <w:rsid w:val="00611B80"/>
    <w:rsid w:val="006264C3"/>
    <w:rsid w:val="00636010"/>
    <w:rsid w:val="00657009"/>
    <w:rsid w:val="00685A53"/>
    <w:rsid w:val="006D6303"/>
    <w:rsid w:val="00707414"/>
    <w:rsid w:val="00731037"/>
    <w:rsid w:val="00740283"/>
    <w:rsid w:val="00740F11"/>
    <w:rsid w:val="007A5790"/>
    <w:rsid w:val="007D2CFE"/>
    <w:rsid w:val="007F4BAE"/>
    <w:rsid w:val="00800119"/>
    <w:rsid w:val="00811C0C"/>
    <w:rsid w:val="00814C3A"/>
    <w:rsid w:val="00815988"/>
    <w:rsid w:val="00823728"/>
    <w:rsid w:val="00877131"/>
    <w:rsid w:val="008C5298"/>
    <w:rsid w:val="008F4907"/>
    <w:rsid w:val="00901967"/>
    <w:rsid w:val="00914E80"/>
    <w:rsid w:val="00935952"/>
    <w:rsid w:val="00937711"/>
    <w:rsid w:val="00981F68"/>
    <w:rsid w:val="00984906"/>
    <w:rsid w:val="009B4B0B"/>
    <w:rsid w:val="009D79E5"/>
    <w:rsid w:val="00A27F82"/>
    <w:rsid w:val="00A3101C"/>
    <w:rsid w:val="00A355CF"/>
    <w:rsid w:val="00AB6579"/>
    <w:rsid w:val="00AC36EC"/>
    <w:rsid w:val="00AE476D"/>
    <w:rsid w:val="00AE781B"/>
    <w:rsid w:val="00B030A5"/>
    <w:rsid w:val="00B35E5D"/>
    <w:rsid w:val="00BB7230"/>
    <w:rsid w:val="00BD524D"/>
    <w:rsid w:val="00BF0CA8"/>
    <w:rsid w:val="00C05AFD"/>
    <w:rsid w:val="00C150D9"/>
    <w:rsid w:val="00C321D9"/>
    <w:rsid w:val="00C57C52"/>
    <w:rsid w:val="00C70D95"/>
    <w:rsid w:val="00C74109"/>
    <w:rsid w:val="00C76F16"/>
    <w:rsid w:val="00CC7FCF"/>
    <w:rsid w:val="00CF0064"/>
    <w:rsid w:val="00CF2604"/>
    <w:rsid w:val="00D566BE"/>
    <w:rsid w:val="00D83A9B"/>
    <w:rsid w:val="00D93699"/>
    <w:rsid w:val="00E17FD8"/>
    <w:rsid w:val="00E8372C"/>
    <w:rsid w:val="00E901BF"/>
    <w:rsid w:val="00EA23C6"/>
    <w:rsid w:val="00EE1BEF"/>
    <w:rsid w:val="00F5022E"/>
    <w:rsid w:val="00F66170"/>
    <w:rsid w:val="00F77524"/>
    <w:rsid w:val="00FD3DA2"/>
    <w:rsid w:val="00FD7788"/>
    <w:rsid w:val="00FE36D7"/>
    <w:rsid w:val="00FE5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083EA"/>
  <w15:docId w15:val="{2C505399-A4AC-459F-AFF5-0808DC7A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B1D11"/>
    <w:pPr>
      <w:keepNext/>
      <w:keepLines/>
      <w:spacing w:before="160" w:after="160" w:line="578" w:lineRule="auto"/>
      <w:outlineLvl w:val="0"/>
    </w:pPr>
    <w:rPr>
      <w:b/>
      <w:bCs/>
      <w:kern w:val="44"/>
      <w:sz w:val="44"/>
      <w:szCs w:val="44"/>
    </w:rPr>
  </w:style>
  <w:style w:type="paragraph" w:styleId="2">
    <w:name w:val="heading 2"/>
    <w:basedOn w:val="a"/>
    <w:next w:val="a"/>
    <w:link w:val="20"/>
    <w:uiPriority w:val="9"/>
    <w:unhideWhenUsed/>
    <w:qFormat/>
    <w:rsid w:val="001B1D11"/>
    <w:pPr>
      <w:keepNext/>
      <w:keepLines/>
      <w:spacing w:before="120" w:after="120" w:line="415"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61448"/>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685A5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5AFD"/>
    <w:rPr>
      <w:b/>
      <w:bCs/>
    </w:rPr>
  </w:style>
  <w:style w:type="paragraph" w:styleId="a4">
    <w:name w:val="header"/>
    <w:basedOn w:val="a"/>
    <w:link w:val="a5"/>
    <w:uiPriority w:val="99"/>
    <w:unhideWhenUsed/>
    <w:rsid w:val="00EA23C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A23C6"/>
    <w:rPr>
      <w:sz w:val="18"/>
      <w:szCs w:val="18"/>
    </w:rPr>
  </w:style>
  <w:style w:type="paragraph" w:styleId="a6">
    <w:name w:val="footer"/>
    <w:basedOn w:val="a"/>
    <w:link w:val="a7"/>
    <w:uiPriority w:val="99"/>
    <w:unhideWhenUsed/>
    <w:rsid w:val="00EA23C6"/>
    <w:pPr>
      <w:tabs>
        <w:tab w:val="center" w:pos="4153"/>
        <w:tab w:val="right" w:pos="8306"/>
      </w:tabs>
      <w:snapToGrid w:val="0"/>
      <w:jc w:val="left"/>
    </w:pPr>
    <w:rPr>
      <w:sz w:val="18"/>
      <w:szCs w:val="18"/>
    </w:rPr>
  </w:style>
  <w:style w:type="character" w:customStyle="1" w:styleId="a7">
    <w:name w:val="页脚 字符"/>
    <w:basedOn w:val="a0"/>
    <w:link w:val="a6"/>
    <w:uiPriority w:val="99"/>
    <w:rsid w:val="00EA23C6"/>
    <w:rPr>
      <w:sz w:val="18"/>
      <w:szCs w:val="18"/>
    </w:rPr>
  </w:style>
  <w:style w:type="paragraph" w:styleId="a8">
    <w:name w:val="List Paragraph"/>
    <w:basedOn w:val="a"/>
    <w:uiPriority w:val="34"/>
    <w:qFormat/>
    <w:rsid w:val="00EA23C6"/>
    <w:pPr>
      <w:ind w:firstLineChars="200" w:firstLine="420"/>
    </w:pPr>
  </w:style>
  <w:style w:type="character" w:customStyle="1" w:styleId="40">
    <w:name w:val="标题 4 字符"/>
    <w:basedOn w:val="a0"/>
    <w:link w:val="4"/>
    <w:uiPriority w:val="9"/>
    <w:rsid w:val="00685A53"/>
    <w:rPr>
      <w:rFonts w:asciiTheme="majorHAnsi" w:eastAsiaTheme="majorEastAsia" w:hAnsiTheme="majorHAnsi" w:cstheme="majorBidi"/>
      <w:b/>
      <w:bCs/>
      <w:sz w:val="28"/>
      <w:szCs w:val="28"/>
    </w:rPr>
  </w:style>
  <w:style w:type="paragraph" w:styleId="a9">
    <w:name w:val="Normal (Web)"/>
    <w:basedOn w:val="a"/>
    <w:uiPriority w:val="99"/>
    <w:semiHidden/>
    <w:unhideWhenUsed/>
    <w:rsid w:val="009D79E5"/>
    <w:pPr>
      <w:widowControl/>
      <w:spacing w:before="100" w:beforeAutospacing="1" w:after="100" w:afterAutospacing="1"/>
      <w:jc w:val="left"/>
    </w:pPr>
    <w:rPr>
      <w:rFonts w:ascii="宋体" w:eastAsia="宋体" w:hAnsi="宋体" w:cs="宋体"/>
      <w:kern w:val="0"/>
      <w:sz w:val="24"/>
      <w:szCs w:val="24"/>
    </w:rPr>
  </w:style>
  <w:style w:type="paragraph" w:customStyle="1" w:styleId="11">
    <w:name w:val="列出段落1"/>
    <w:basedOn w:val="a"/>
    <w:rsid w:val="00823728"/>
    <w:pPr>
      <w:ind w:firstLineChars="200" w:firstLine="420"/>
    </w:pPr>
    <w:rPr>
      <w:rFonts w:ascii="Times New Roman" w:eastAsia="宋体" w:hAnsi="Times New Roman" w:cs="Arial"/>
      <w:kern w:val="0"/>
      <w:sz w:val="24"/>
      <w:szCs w:val="24"/>
    </w:rPr>
  </w:style>
  <w:style w:type="character" w:styleId="aa">
    <w:name w:val="Hyperlink"/>
    <w:basedOn w:val="a0"/>
    <w:uiPriority w:val="99"/>
    <w:unhideWhenUsed/>
    <w:rsid w:val="00823728"/>
    <w:rPr>
      <w:color w:val="0000FF"/>
      <w:u w:val="single"/>
    </w:rPr>
  </w:style>
  <w:style w:type="character" w:customStyle="1" w:styleId="10">
    <w:name w:val="标题 1 字符"/>
    <w:basedOn w:val="a0"/>
    <w:link w:val="1"/>
    <w:uiPriority w:val="9"/>
    <w:rsid w:val="001B1D11"/>
    <w:rPr>
      <w:b/>
      <w:bCs/>
      <w:kern w:val="44"/>
      <w:sz w:val="44"/>
      <w:szCs w:val="44"/>
    </w:rPr>
  </w:style>
  <w:style w:type="paragraph" w:styleId="TOC">
    <w:name w:val="TOC Heading"/>
    <w:basedOn w:val="1"/>
    <w:next w:val="a"/>
    <w:uiPriority w:val="39"/>
    <w:unhideWhenUsed/>
    <w:qFormat/>
    <w:rsid w:val="00061448"/>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061448"/>
    <w:pPr>
      <w:widowControl/>
      <w:spacing w:after="100" w:line="259" w:lineRule="auto"/>
      <w:ind w:left="220"/>
      <w:jc w:val="left"/>
    </w:pPr>
    <w:rPr>
      <w:rFonts w:cs="Times New Roman"/>
      <w:kern w:val="0"/>
      <w:sz w:val="22"/>
    </w:rPr>
  </w:style>
  <w:style w:type="paragraph" w:styleId="12">
    <w:name w:val="toc 1"/>
    <w:basedOn w:val="a"/>
    <w:next w:val="a"/>
    <w:autoRedefine/>
    <w:uiPriority w:val="39"/>
    <w:unhideWhenUsed/>
    <w:rsid w:val="00061448"/>
    <w:pPr>
      <w:widowControl/>
      <w:spacing w:after="100" w:line="259" w:lineRule="auto"/>
      <w:jc w:val="left"/>
    </w:pPr>
    <w:rPr>
      <w:rFonts w:cs="Times New Roman"/>
      <w:kern w:val="0"/>
      <w:sz w:val="22"/>
    </w:rPr>
  </w:style>
  <w:style w:type="paragraph" w:styleId="31">
    <w:name w:val="toc 3"/>
    <w:basedOn w:val="a"/>
    <w:next w:val="a"/>
    <w:autoRedefine/>
    <w:uiPriority w:val="39"/>
    <w:unhideWhenUsed/>
    <w:rsid w:val="00061448"/>
    <w:pPr>
      <w:widowControl/>
      <w:spacing w:after="100" w:line="259" w:lineRule="auto"/>
      <w:ind w:left="440"/>
      <w:jc w:val="left"/>
    </w:pPr>
    <w:rPr>
      <w:rFonts w:cs="Times New Roman"/>
      <w:kern w:val="0"/>
      <w:sz w:val="22"/>
    </w:rPr>
  </w:style>
  <w:style w:type="character" w:customStyle="1" w:styleId="20">
    <w:name w:val="标题 2 字符"/>
    <w:basedOn w:val="a0"/>
    <w:link w:val="2"/>
    <w:uiPriority w:val="9"/>
    <w:rsid w:val="001B1D11"/>
    <w:rPr>
      <w:rFonts w:asciiTheme="majorHAnsi" w:eastAsiaTheme="majorEastAsia" w:hAnsiTheme="majorHAnsi" w:cstheme="majorBidi"/>
      <w:b/>
      <w:bCs/>
      <w:sz w:val="32"/>
      <w:szCs w:val="32"/>
    </w:rPr>
  </w:style>
  <w:style w:type="paragraph" w:styleId="41">
    <w:name w:val="toc 4"/>
    <w:basedOn w:val="a"/>
    <w:next w:val="a"/>
    <w:autoRedefine/>
    <w:uiPriority w:val="39"/>
    <w:unhideWhenUsed/>
    <w:rsid w:val="00061448"/>
    <w:pPr>
      <w:ind w:leftChars="600" w:left="1260"/>
    </w:pPr>
  </w:style>
  <w:style w:type="character" w:customStyle="1" w:styleId="30">
    <w:name w:val="标题 3 字符"/>
    <w:basedOn w:val="a0"/>
    <w:link w:val="3"/>
    <w:uiPriority w:val="9"/>
    <w:rsid w:val="00061448"/>
    <w:rPr>
      <w:b/>
      <w:bCs/>
      <w:sz w:val="32"/>
      <w:szCs w:val="32"/>
    </w:rPr>
  </w:style>
  <w:style w:type="character" w:styleId="ab">
    <w:name w:val="Emphasis"/>
    <w:basedOn w:val="a0"/>
    <w:uiPriority w:val="20"/>
    <w:qFormat/>
    <w:rsid w:val="000354E4"/>
    <w:rPr>
      <w:i/>
      <w:iCs/>
    </w:rPr>
  </w:style>
  <w:style w:type="character" w:styleId="ac">
    <w:name w:val="FollowedHyperlink"/>
    <w:basedOn w:val="a0"/>
    <w:uiPriority w:val="99"/>
    <w:semiHidden/>
    <w:unhideWhenUsed/>
    <w:rsid w:val="00505FEE"/>
    <w:rPr>
      <w:color w:val="800080" w:themeColor="followedHyperlink"/>
      <w:u w:val="single"/>
    </w:rPr>
  </w:style>
  <w:style w:type="character" w:styleId="ad">
    <w:name w:val="Unresolved Mention"/>
    <w:basedOn w:val="a0"/>
    <w:uiPriority w:val="99"/>
    <w:semiHidden/>
    <w:unhideWhenUsed/>
    <w:rsid w:val="00505F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4118">
      <w:bodyDiv w:val="1"/>
      <w:marLeft w:val="0"/>
      <w:marRight w:val="0"/>
      <w:marTop w:val="0"/>
      <w:marBottom w:val="0"/>
      <w:divBdr>
        <w:top w:val="none" w:sz="0" w:space="0" w:color="auto"/>
        <w:left w:val="none" w:sz="0" w:space="0" w:color="auto"/>
        <w:bottom w:val="none" w:sz="0" w:space="0" w:color="auto"/>
        <w:right w:val="none" w:sz="0" w:space="0" w:color="auto"/>
      </w:divBdr>
      <w:divsChild>
        <w:div w:id="1131436135">
          <w:marLeft w:val="0"/>
          <w:marRight w:val="0"/>
          <w:marTop w:val="0"/>
          <w:marBottom w:val="0"/>
          <w:divBdr>
            <w:top w:val="none" w:sz="0" w:space="0" w:color="auto"/>
            <w:left w:val="none" w:sz="0" w:space="0" w:color="auto"/>
            <w:bottom w:val="none" w:sz="0" w:space="0" w:color="auto"/>
            <w:right w:val="none" w:sz="0" w:space="0" w:color="auto"/>
          </w:divBdr>
        </w:div>
      </w:divsChild>
    </w:div>
    <w:div w:id="55780401">
      <w:bodyDiv w:val="1"/>
      <w:marLeft w:val="0"/>
      <w:marRight w:val="0"/>
      <w:marTop w:val="0"/>
      <w:marBottom w:val="0"/>
      <w:divBdr>
        <w:top w:val="none" w:sz="0" w:space="0" w:color="auto"/>
        <w:left w:val="none" w:sz="0" w:space="0" w:color="auto"/>
        <w:bottom w:val="none" w:sz="0" w:space="0" w:color="auto"/>
        <w:right w:val="none" w:sz="0" w:space="0" w:color="auto"/>
      </w:divBdr>
      <w:divsChild>
        <w:div w:id="1532037995">
          <w:marLeft w:val="0"/>
          <w:marRight w:val="0"/>
          <w:marTop w:val="0"/>
          <w:marBottom w:val="0"/>
          <w:divBdr>
            <w:top w:val="none" w:sz="0" w:space="0" w:color="auto"/>
            <w:left w:val="none" w:sz="0" w:space="0" w:color="auto"/>
            <w:bottom w:val="none" w:sz="0" w:space="0" w:color="auto"/>
            <w:right w:val="none" w:sz="0" w:space="0" w:color="auto"/>
          </w:divBdr>
        </w:div>
      </w:divsChild>
    </w:div>
    <w:div w:id="151063486">
      <w:bodyDiv w:val="1"/>
      <w:marLeft w:val="0"/>
      <w:marRight w:val="0"/>
      <w:marTop w:val="0"/>
      <w:marBottom w:val="0"/>
      <w:divBdr>
        <w:top w:val="none" w:sz="0" w:space="0" w:color="auto"/>
        <w:left w:val="none" w:sz="0" w:space="0" w:color="auto"/>
        <w:bottom w:val="none" w:sz="0" w:space="0" w:color="auto"/>
        <w:right w:val="none" w:sz="0" w:space="0" w:color="auto"/>
      </w:divBdr>
      <w:divsChild>
        <w:div w:id="131413169">
          <w:marLeft w:val="0"/>
          <w:marRight w:val="0"/>
          <w:marTop w:val="0"/>
          <w:marBottom w:val="0"/>
          <w:divBdr>
            <w:top w:val="none" w:sz="0" w:space="0" w:color="auto"/>
            <w:left w:val="none" w:sz="0" w:space="0" w:color="auto"/>
            <w:bottom w:val="none" w:sz="0" w:space="0" w:color="auto"/>
            <w:right w:val="none" w:sz="0" w:space="0" w:color="auto"/>
          </w:divBdr>
        </w:div>
      </w:divsChild>
    </w:div>
    <w:div w:id="166678329">
      <w:bodyDiv w:val="1"/>
      <w:marLeft w:val="0"/>
      <w:marRight w:val="0"/>
      <w:marTop w:val="0"/>
      <w:marBottom w:val="0"/>
      <w:divBdr>
        <w:top w:val="none" w:sz="0" w:space="0" w:color="auto"/>
        <w:left w:val="none" w:sz="0" w:space="0" w:color="auto"/>
        <w:bottom w:val="none" w:sz="0" w:space="0" w:color="auto"/>
        <w:right w:val="none" w:sz="0" w:space="0" w:color="auto"/>
      </w:divBdr>
      <w:divsChild>
        <w:div w:id="2112965721">
          <w:marLeft w:val="0"/>
          <w:marRight w:val="0"/>
          <w:marTop w:val="0"/>
          <w:marBottom w:val="0"/>
          <w:divBdr>
            <w:top w:val="none" w:sz="0" w:space="0" w:color="auto"/>
            <w:left w:val="none" w:sz="0" w:space="0" w:color="auto"/>
            <w:bottom w:val="none" w:sz="0" w:space="0" w:color="auto"/>
            <w:right w:val="none" w:sz="0" w:space="0" w:color="auto"/>
          </w:divBdr>
        </w:div>
      </w:divsChild>
    </w:div>
    <w:div w:id="225647890">
      <w:bodyDiv w:val="1"/>
      <w:marLeft w:val="0"/>
      <w:marRight w:val="0"/>
      <w:marTop w:val="0"/>
      <w:marBottom w:val="0"/>
      <w:divBdr>
        <w:top w:val="none" w:sz="0" w:space="0" w:color="auto"/>
        <w:left w:val="none" w:sz="0" w:space="0" w:color="auto"/>
        <w:bottom w:val="none" w:sz="0" w:space="0" w:color="auto"/>
        <w:right w:val="none" w:sz="0" w:space="0" w:color="auto"/>
      </w:divBdr>
    </w:div>
    <w:div w:id="252976905">
      <w:bodyDiv w:val="1"/>
      <w:marLeft w:val="0"/>
      <w:marRight w:val="0"/>
      <w:marTop w:val="0"/>
      <w:marBottom w:val="0"/>
      <w:divBdr>
        <w:top w:val="none" w:sz="0" w:space="0" w:color="auto"/>
        <w:left w:val="none" w:sz="0" w:space="0" w:color="auto"/>
        <w:bottom w:val="none" w:sz="0" w:space="0" w:color="auto"/>
        <w:right w:val="none" w:sz="0" w:space="0" w:color="auto"/>
      </w:divBdr>
      <w:divsChild>
        <w:div w:id="1186360154">
          <w:marLeft w:val="0"/>
          <w:marRight w:val="0"/>
          <w:marTop w:val="0"/>
          <w:marBottom w:val="0"/>
          <w:divBdr>
            <w:top w:val="none" w:sz="0" w:space="0" w:color="auto"/>
            <w:left w:val="none" w:sz="0" w:space="0" w:color="auto"/>
            <w:bottom w:val="none" w:sz="0" w:space="0" w:color="auto"/>
            <w:right w:val="none" w:sz="0" w:space="0" w:color="auto"/>
          </w:divBdr>
        </w:div>
      </w:divsChild>
    </w:div>
    <w:div w:id="258098290">
      <w:bodyDiv w:val="1"/>
      <w:marLeft w:val="0"/>
      <w:marRight w:val="0"/>
      <w:marTop w:val="0"/>
      <w:marBottom w:val="0"/>
      <w:divBdr>
        <w:top w:val="none" w:sz="0" w:space="0" w:color="auto"/>
        <w:left w:val="none" w:sz="0" w:space="0" w:color="auto"/>
        <w:bottom w:val="none" w:sz="0" w:space="0" w:color="auto"/>
        <w:right w:val="none" w:sz="0" w:space="0" w:color="auto"/>
      </w:divBdr>
      <w:divsChild>
        <w:div w:id="1137840470">
          <w:marLeft w:val="0"/>
          <w:marRight w:val="0"/>
          <w:marTop w:val="0"/>
          <w:marBottom w:val="0"/>
          <w:divBdr>
            <w:top w:val="none" w:sz="0" w:space="0" w:color="auto"/>
            <w:left w:val="none" w:sz="0" w:space="0" w:color="auto"/>
            <w:bottom w:val="none" w:sz="0" w:space="0" w:color="auto"/>
            <w:right w:val="none" w:sz="0" w:space="0" w:color="auto"/>
          </w:divBdr>
        </w:div>
      </w:divsChild>
    </w:div>
    <w:div w:id="825588177">
      <w:bodyDiv w:val="1"/>
      <w:marLeft w:val="0"/>
      <w:marRight w:val="0"/>
      <w:marTop w:val="0"/>
      <w:marBottom w:val="0"/>
      <w:divBdr>
        <w:top w:val="none" w:sz="0" w:space="0" w:color="auto"/>
        <w:left w:val="none" w:sz="0" w:space="0" w:color="auto"/>
        <w:bottom w:val="none" w:sz="0" w:space="0" w:color="auto"/>
        <w:right w:val="none" w:sz="0" w:space="0" w:color="auto"/>
      </w:divBdr>
    </w:div>
    <w:div w:id="910231548">
      <w:bodyDiv w:val="1"/>
      <w:marLeft w:val="0"/>
      <w:marRight w:val="0"/>
      <w:marTop w:val="0"/>
      <w:marBottom w:val="0"/>
      <w:divBdr>
        <w:top w:val="none" w:sz="0" w:space="0" w:color="auto"/>
        <w:left w:val="none" w:sz="0" w:space="0" w:color="auto"/>
        <w:bottom w:val="none" w:sz="0" w:space="0" w:color="auto"/>
        <w:right w:val="none" w:sz="0" w:space="0" w:color="auto"/>
      </w:divBdr>
      <w:divsChild>
        <w:div w:id="1876962135">
          <w:marLeft w:val="0"/>
          <w:marRight w:val="0"/>
          <w:marTop w:val="0"/>
          <w:marBottom w:val="0"/>
          <w:divBdr>
            <w:top w:val="none" w:sz="0" w:space="0" w:color="auto"/>
            <w:left w:val="none" w:sz="0" w:space="0" w:color="auto"/>
            <w:bottom w:val="none" w:sz="0" w:space="0" w:color="auto"/>
            <w:right w:val="none" w:sz="0" w:space="0" w:color="auto"/>
          </w:divBdr>
        </w:div>
      </w:divsChild>
    </w:div>
    <w:div w:id="1181049649">
      <w:bodyDiv w:val="1"/>
      <w:marLeft w:val="0"/>
      <w:marRight w:val="0"/>
      <w:marTop w:val="0"/>
      <w:marBottom w:val="0"/>
      <w:divBdr>
        <w:top w:val="none" w:sz="0" w:space="0" w:color="auto"/>
        <w:left w:val="none" w:sz="0" w:space="0" w:color="auto"/>
        <w:bottom w:val="none" w:sz="0" w:space="0" w:color="auto"/>
        <w:right w:val="none" w:sz="0" w:space="0" w:color="auto"/>
      </w:divBdr>
      <w:divsChild>
        <w:div w:id="1538547637">
          <w:marLeft w:val="0"/>
          <w:marRight w:val="0"/>
          <w:marTop w:val="0"/>
          <w:marBottom w:val="0"/>
          <w:divBdr>
            <w:top w:val="none" w:sz="0" w:space="0" w:color="auto"/>
            <w:left w:val="none" w:sz="0" w:space="0" w:color="auto"/>
            <w:bottom w:val="none" w:sz="0" w:space="0" w:color="auto"/>
            <w:right w:val="none" w:sz="0" w:space="0" w:color="auto"/>
          </w:divBdr>
        </w:div>
      </w:divsChild>
    </w:div>
    <w:div w:id="1268349784">
      <w:bodyDiv w:val="1"/>
      <w:marLeft w:val="0"/>
      <w:marRight w:val="0"/>
      <w:marTop w:val="0"/>
      <w:marBottom w:val="0"/>
      <w:divBdr>
        <w:top w:val="none" w:sz="0" w:space="0" w:color="auto"/>
        <w:left w:val="none" w:sz="0" w:space="0" w:color="auto"/>
        <w:bottom w:val="none" w:sz="0" w:space="0" w:color="auto"/>
        <w:right w:val="none" w:sz="0" w:space="0" w:color="auto"/>
      </w:divBdr>
      <w:divsChild>
        <w:div w:id="33582526">
          <w:marLeft w:val="0"/>
          <w:marRight w:val="0"/>
          <w:marTop w:val="0"/>
          <w:marBottom w:val="0"/>
          <w:divBdr>
            <w:top w:val="none" w:sz="0" w:space="0" w:color="auto"/>
            <w:left w:val="none" w:sz="0" w:space="0" w:color="auto"/>
            <w:bottom w:val="none" w:sz="0" w:space="0" w:color="auto"/>
            <w:right w:val="none" w:sz="0" w:space="0" w:color="auto"/>
          </w:divBdr>
        </w:div>
      </w:divsChild>
    </w:div>
    <w:div w:id="1308629222">
      <w:bodyDiv w:val="1"/>
      <w:marLeft w:val="0"/>
      <w:marRight w:val="0"/>
      <w:marTop w:val="0"/>
      <w:marBottom w:val="0"/>
      <w:divBdr>
        <w:top w:val="none" w:sz="0" w:space="0" w:color="auto"/>
        <w:left w:val="none" w:sz="0" w:space="0" w:color="auto"/>
        <w:bottom w:val="none" w:sz="0" w:space="0" w:color="auto"/>
        <w:right w:val="none" w:sz="0" w:space="0" w:color="auto"/>
      </w:divBdr>
      <w:divsChild>
        <w:div w:id="1572082164">
          <w:marLeft w:val="0"/>
          <w:marRight w:val="0"/>
          <w:marTop w:val="0"/>
          <w:marBottom w:val="0"/>
          <w:divBdr>
            <w:top w:val="none" w:sz="0" w:space="0" w:color="auto"/>
            <w:left w:val="none" w:sz="0" w:space="0" w:color="auto"/>
            <w:bottom w:val="none" w:sz="0" w:space="0" w:color="auto"/>
            <w:right w:val="none" w:sz="0" w:space="0" w:color="auto"/>
          </w:divBdr>
        </w:div>
      </w:divsChild>
    </w:div>
    <w:div w:id="1351295804">
      <w:bodyDiv w:val="1"/>
      <w:marLeft w:val="0"/>
      <w:marRight w:val="0"/>
      <w:marTop w:val="0"/>
      <w:marBottom w:val="0"/>
      <w:divBdr>
        <w:top w:val="none" w:sz="0" w:space="0" w:color="auto"/>
        <w:left w:val="none" w:sz="0" w:space="0" w:color="auto"/>
        <w:bottom w:val="none" w:sz="0" w:space="0" w:color="auto"/>
        <w:right w:val="none" w:sz="0" w:space="0" w:color="auto"/>
      </w:divBdr>
      <w:divsChild>
        <w:div w:id="2019497197">
          <w:marLeft w:val="994"/>
          <w:marRight w:val="0"/>
          <w:marTop w:val="106"/>
          <w:marBottom w:val="120"/>
          <w:divBdr>
            <w:top w:val="none" w:sz="0" w:space="0" w:color="auto"/>
            <w:left w:val="none" w:sz="0" w:space="0" w:color="auto"/>
            <w:bottom w:val="none" w:sz="0" w:space="0" w:color="auto"/>
            <w:right w:val="none" w:sz="0" w:space="0" w:color="auto"/>
          </w:divBdr>
        </w:div>
      </w:divsChild>
    </w:div>
    <w:div w:id="1355694002">
      <w:bodyDiv w:val="1"/>
      <w:marLeft w:val="0"/>
      <w:marRight w:val="0"/>
      <w:marTop w:val="0"/>
      <w:marBottom w:val="0"/>
      <w:divBdr>
        <w:top w:val="none" w:sz="0" w:space="0" w:color="auto"/>
        <w:left w:val="none" w:sz="0" w:space="0" w:color="auto"/>
        <w:bottom w:val="none" w:sz="0" w:space="0" w:color="auto"/>
        <w:right w:val="none" w:sz="0" w:space="0" w:color="auto"/>
      </w:divBdr>
      <w:divsChild>
        <w:div w:id="2080245866">
          <w:marLeft w:val="994"/>
          <w:marRight w:val="0"/>
          <w:marTop w:val="106"/>
          <w:marBottom w:val="120"/>
          <w:divBdr>
            <w:top w:val="none" w:sz="0" w:space="0" w:color="auto"/>
            <w:left w:val="none" w:sz="0" w:space="0" w:color="auto"/>
            <w:bottom w:val="none" w:sz="0" w:space="0" w:color="auto"/>
            <w:right w:val="none" w:sz="0" w:space="0" w:color="auto"/>
          </w:divBdr>
        </w:div>
      </w:divsChild>
    </w:div>
    <w:div w:id="1474103577">
      <w:bodyDiv w:val="1"/>
      <w:marLeft w:val="0"/>
      <w:marRight w:val="0"/>
      <w:marTop w:val="0"/>
      <w:marBottom w:val="0"/>
      <w:divBdr>
        <w:top w:val="none" w:sz="0" w:space="0" w:color="auto"/>
        <w:left w:val="none" w:sz="0" w:space="0" w:color="auto"/>
        <w:bottom w:val="none" w:sz="0" w:space="0" w:color="auto"/>
        <w:right w:val="none" w:sz="0" w:space="0" w:color="auto"/>
      </w:divBdr>
      <w:divsChild>
        <w:div w:id="725760403">
          <w:marLeft w:val="0"/>
          <w:marRight w:val="0"/>
          <w:marTop w:val="0"/>
          <w:marBottom w:val="0"/>
          <w:divBdr>
            <w:top w:val="none" w:sz="0" w:space="0" w:color="auto"/>
            <w:left w:val="none" w:sz="0" w:space="0" w:color="auto"/>
            <w:bottom w:val="none" w:sz="0" w:space="0" w:color="auto"/>
            <w:right w:val="none" w:sz="0" w:space="0" w:color="auto"/>
          </w:divBdr>
        </w:div>
      </w:divsChild>
    </w:div>
    <w:div w:id="1557933775">
      <w:bodyDiv w:val="1"/>
      <w:marLeft w:val="0"/>
      <w:marRight w:val="0"/>
      <w:marTop w:val="0"/>
      <w:marBottom w:val="0"/>
      <w:divBdr>
        <w:top w:val="none" w:sz="0" w:space="0" w:color="auto"/>
        <w:left w:val="none" w:sz="0" w:space="0" w:color="auto"/>
        <w:bottom w:val="none" w:sz="0" w:space="0" w:color="auto"/>
        <w:right w:val="none" w:sz="0" w:space="0" w:color="auto"/>
      </w:divBdr>
      <w:divsChild>
        <w:div w:id="764611717">
          <w:marLeft w:val="0"/>
          <w:marRight w:val="0"/>
          <w:marTop w:val="0"/>
          <w:marBottom w:val="0"/>
          <w:divBdr>
            <w:top w:val="none" w:sz="0" w:space="0" w:color="auto"/>
            <w:left w:val="none" w:sz="0" w:space="0" w:color="auto"/>
            <w:bottom w:val="none" w:sz="0" w:space="0" w:color="auto"/>
            <w:right w:val="none" w:sz="0" w:space="0" w:color="auto"/>
          </w:divBdr>
        </w:div>
      </w:divsChild>
    </w:div>
    <w:div w:id="1761758232">
      <w:bodyDiv w:val="1"/>
      <w:marLeft w:val="0"/>
      <w:marRight w:val="0"/>
      <w:marTop w:val="0"/>
      <w:marBottom w:val="0"/>
      <w:divBdr>
        <w:top w:val="none" w:sz="0" w:space="0" w:color="auto"/>
        <w:left w:val="none" w:sz="0" w:space="0" w:color="auto"/>
        <w:bottom w:val="none" w:sz="0" w:space="0" w:color="auto"/>
        <w:right w:val="none" w:sz="0" w:space="0" w:color="auto"/>
      </w:divBdr>
      <w:divsChild>
        <w:div w:id="37126032">
          <w:marLeft w:val="475"/>
          <w:marRight w:val="0"/>
          <w:marTop w:val="134"/>
          <w:marBottom w:val="120"/>
          <w:divBdr>
            <w:top w:val="none" w:sz="0" w:space="0" w:color="auto"/>
            <w:left w:val="none" w:sz="0" w:space="0" w:color="auto"/>
            <w:bottom w:val="none" w:sz="0" w:space="0" w:color="auto"/>
            <w:right w:val="none" w:sz="0" w:space="0" w:color="auto"/>
          </w:divBdr>
        </w:div>
        <w:div w:id="842670979">
          <w:marLeft w:val="475"/>
          <w:marRight w:val="0"/>
          <w:marTop w:val="134"/>
          <w:marBottom w:val="120"/>
          <w:divBdr>
            <w:top w:val="none" w:sz="0" w:space="0" w:color="auto"/>
            <w:left w:val="none" w:sz="0" w:space="0" w:color="auto"/>
            <w:bottom w:val="none" w:sz="0" w:space="0" w:color="auto"/>
            <w:right w:val="none" w:sz="0" w:space="0" w:color="auto"/>
          </w:divBdr>
        </w:div>
      </w:divsChild>
    </w:div>
    <w:div w:id="1908108189">
      <w:bodyDiv w:val="1"/>
      <w:marLeft w:val="0"/>
      <w:marRight w:val="0"/>
      <w:marTop w:val="0"/>
      <w:marBottom w:val="0"/>
      <w:divBdr>
        <w:top w:val="none" w:sz="0" w:space="0" w:color="auto"/>
        <w:left w:val="none" w:sz="0" w:space="0" w:color="auto"/>
        <w:bottom w:val="none" w:sz="0" w:space="0" w:color="auto"/>
        <w:right w:val="none" w:sz="0" w:space="0" w:color="auto"/>
      </w:divBdr>
      <w:divsChild>
        <w:div w:id="456870767">
          <w:marLeft w:val="0"/>
          <w:marRight w:val="0"/>
          <w:marTop w:val="0"/>
          <w:marBottom w:val="0"/>
          <w:divBdr>
            <w:top w:val="none" w:sz="0" w:space="0" w:color="auto"/>
            <w:left w:val="none" w:sz="0" w:space="0" w:color="auto"/>
            <w:bottom w:val="none" w:sz="0" w:space="0" w:color="auto"/>
            <w:right w:val="none" w:sz="0" w:space="0" w:color="auto"/>
          </w:divBdr>
        </w:div>
      </w:divsChild>
    </w:div>
    <w:div w:id="1949656910">
      <w:bodyDiv w:val="1"/>
      <w:marLeft w:val="0"/>
      <w:marRight w:val="0"/>
      <w:marTop w:val="0"/>
      <w:marBottom w:val="0"/>
      <w:divBdr>
        <w:top w:val="none" w:sz="0" w:space="0" w:color="auto"/>
        <w:left w:val="none" w:sz="0" w:space="0" w:color="auto"/>
        <w:bottom w:val="none" w:sz="0" w:space="0" w:color="auto"/>
        <w:right w:val="none" w:sz="0" w:space="0" w:color="auto"/>
      </w:divBdr>
      <w:divsChild>
        <w:div w:id="1157526943">
          <w:marLeft w:val="0"/>
          <w:marRight w:val="0"/>
          <w:marTop w:val="0"/>
          <w:marBottom w:val="0"/>
          <w:divBdr>
            <w:top w:val="none" w:sz="0" w:space="0" w:color="auto"/>
            <w:left w:val="none" w:sz="0" w:space="0" w:color="auto"/>
            <w:bottom w:val="none" w:sz="0" w:space="0" w:color="auto"/>
            <w:right w:val="none" w:sz="0" w:space="0" w:color="auto"/>
          </w:divBdr>
        </w:div>
      </w:divsChild>
    </w:div>
    <w:div w:id="1996572148">
      <w:bodyDiv w:val="1"/>
      <w:marLeft w:val="0"/>
      <w:marRight w:val="0"/>
      <w:marTop w:val="0"/>
      <w:marBottom w:val="0"/>
      <w:divBdr>
        <w:top w:val="none" w:sz="0" w:space="0" w:color="auto"/>
        <w:left w:val="none" w:sz="0" w:space="0" w:color="auto"/>
        <w:bottom w:val="none" w:sz="0" w:space="0" w:color="auto"/>
        <w:right w:val="none" w:sz="0" w:space="0" w:color="auto"/>
      </w:divBdr>
      <w:divsChild>
        <w:div w:id="2094089097">
          <w:marLeft w:val="0"/>
          <w:marRight w:val="0"/>
          <w:marTop w:val="0"/>
          <w:marBottom w:val="0"/>
          <w:divBdr>
            <w:top w:val="none" w:sz="0" w:space="0" w:color="auto"/>
            <w:left w:val="none" w:sz="0" w:space="0" w:color="auto"/>
            <w:bottom w:val="none" w:sz="0" w:space="0" w:color="auto"/>
            <w:right w:val="none" w:sz="0" w:space="0" w:color="auto"/>
          </w:divBdr>
        </w:div>
      </w:divsChild>
    </w:div>
    <w:div w:id="2032028384">
      <w:bodyDiv w:val="1"/>
      <w:marLeft w:val="0"/>
      <w:marRight w:val="0"/>
      <w:marTop w:val="0"/>
      <w:marBottom w:val="0"/>
      <w:divBdr>
        <w:top w:val="none" w:sz="0" w:space="0" w:color="auto"/>
        <w:left w:val="none" w:sz="0" w:space="0" w:color="auto"/>
        <w:bottom w:val="none" w:sz="0" w:space="0" w:color="auto"/>
        <w:right w:val="none" w:sz="0" w:space="0" w:color="auto"/>
      </w:divBdr>
      <w:divsChild>
        <w:div w:id="1745299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9.bin"/><Relationship Id="rId39" Type="http://schemas.openxmlformats.org/officeDocument/2006/relationships/fontTable" Target="fontTable.xml"/><Relationship Id="rId21" Type="http://schemas.openxmlformats.org/officeDocument/2006/relationships/oleObject" Target="embeddings/oleObject6.bin"/><Relationship Id="rId34"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8.wmf"/><Relationship Id="rId33" Type="http://schemas.openxmlformats.org/officeDocument/2006/relationships/hyperlink" Target="http://www.dangdang.com/author/Yariv_1" TargetMode="External"/><Relationship Id="rId38" Type="http://schemas.openxmlformats.org/officeDocument/2006/relationships/hyperlink" Target="http://www.dangdang.com/author/%B2%A8%C6%E6%A1%A4%D2%AE%BA%D5_1"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image" Target="media/image14.jpeg"/><Relationship Id="rId37" Type="http://schemas.openxmlformats.org/officeDocument/2006/relationships/hyperlink" Target="http://www.dangdang.com/author/%B0%A2%C2%FC%A1%A4%D1%C7%C0%EF%B7%F2_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jpeg"/><Relationship Id="rId36" Type="http://schemas.openxmlformats.org/officeDocument/2006/relationships/hyperlink" Target="javascript:void(0);" TargetMode="Externa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hyperlink" Target="javascript:void(0);" TargetMode="External"/><Relationship Id="rId8" Type="http://schemas.openxmlformats.org/officeDocument/2006/relationships/hyperlink" Target="http://www.opticsjournal.net/Columns/Submit.htm?action=post&amp;oid=PT1005180000058DaG&amp;dn=1" TargetMode="External"/><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27AFB-F5AD-4DB4-9FD1-2823C8E2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16</Pages>
  <Words>2031</Words>
  <Characters>11580</Characters>
  <Application>Microsoft Office Word</Application>
  <DocSecurity>0</DocSecurity>
  <Lines>96</Lines>
  <Paragraphs>27</Paragraphs>
  <ScaleCrop>false</ScaleCrop>
  <Company>上海大学</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上海大学</dc:creator>
  <cp:lastModifiedBy>wxy</cp:lastModifiedBy>
  <cp:revision>67</cp:revision>
  <dcterms:created xsi:type="dcterms:W3CDTF">2017-10-27T01:24:00Z</dcterms:created>
  <dcterms:modified xsi:type="dcterms:W3CDTF">2017-12-08T07:30:00Z</dcterms:modified>
</cp:coreProperties>
</file>